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9"/>
        <w:gridCol w:w="4786"/>
      </w:tblGrid>
      <w:tr w:rsidR="00A83385" w14:paraId="1F781E4A" w14:textId="77777777" w:rsidTr="005451C1">
        <w:trPr>
          <w:cantSplit/>
          <w:trHeight w:hRule="exact" w:val="61"/>
        </w:trPr>
        <w:tc>
          <w:tcPr>
            <w:tcW w:w="10605" w:type="dxa"/>
            <w:gridSpan w:val="2"/>
            <w:shd w:val="clear" w:color="auto" w:fill="auto"/>
          </w:tcPr>
          <w:p w14:paraId="18736F0E" w14:textId="77777777" w:rsidR="00A83385" w:rsidRDefault="00A833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3385" w14:paraId="5C809878" w14:textId="77777777" w:rsidTr="005451C1">
        <w:trPr>
          <w:cantSplit/>
          <w:trHeight w:hRule="exact" w:val="1351"/>
        </w:trPr>
        <w:tc>
          <w:tcPr>
            <w:tcW w:w="5819" w:type="dxa"/>
            <w:shd w:val="clear" w:color="auto" w:fill="auto"/>
            <w:vAlign w:val="center"/>
          </w:tcPr>
          <w:p w14:paraId="5E2ECB2E" w14:textId="54E5A151" w:rsidR="00A83385" w:rsidRDefault="00A83385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</w:p>
        </w:tc>
        <w:tc>
          <w:tcPr>
            <w:tcW w:w="4786" w:type="dxa"/>
            <w:shd w:val="clear" w:color="auto" w:fill="auto"/>
            <w:vAlign w:val="center"/>
          </w:tcPr>
          <w:p w14:paraId="5223D208" w14:textId="22B3558C" w:rsidR="005451C1" w:rsidRDefault="005451C1" w:rsidP="005451C1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Ružomberok / obec.....................</w:t>
            </w:r>
          </w:p>
          <w:p w14:paraId="433D6E33" w14:textId="77777777" w:rsidR="005451C1" w:rsidRDefault="005451C1" w:rsidP="005451C1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6B96695" w14:textId="77777777" w:rsidR="005451C1" w:rsidRDefault="005451C1" w:rsidP="005451C1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Námestie Andreja Hlinku 1098/1</w:t>
            </w:r>
          </w:p>
          <w:p w14:paraId="51A25AC2" w14:textId="0DE034CD" w:rsidR="00A83385" w:rsidRPr="005451C1" w:rsidRDefault="005451C1" w:rsidP="005451C1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034 01  Ružomberok</w:t>
            </w:r>
          </w:p>
        </w:tc>
      </w:tr>
      <w:tr w:rsidR="00A83385" w14:paraId="05AD6401" w14:textId="77777777" w:rsidTr="005D68B0">
        <w:trPr>
          <w:cantSplit/>
          <w:trHeight w:hRule="exact" w:val="80"/>
        </w:trPr>
        <w:tc>
          <w:tcPr>
            <w:tcW w:w="10605" w:type="dxa"/>
            <w:gridSpan w:val="2"/>
            <w:shd w:val="clear" w:color="auto" w:fill="auto"/>
          </w:tcPr>
          <w:p w14:paraId="4C66252F" w14:textId="77777777" w:rsidR="00A83385" w:rsidRDefault="00A833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3385" w14:paraId="11979F4B" w14:textId="77777777" w:rsidTr="005451C1">
        <w:trPr>
          <w:cantSplit/>
          <w:trHeight w:val="618"/>
        </w:trPr>
        <w:tc>
          <w:tcPr>
            <w:tcW w:w="10605" w:type="dxa"/>
            <w:gridSpan w:val="2"/>
            <w:shd w:val="clear" w:color="auto" w:fill="EAF1DD"/>
          </w:tcPr>
          <w:p w14:paraId="67E22B5D" w14:textId="77777777" w:rsidR="00A83385" w:rsidRDefault="00F87A6F">
            <w:pPr>
              <w:autoSpaceDE w:val="0"/>
              <w:spacing w:after="0" w:line="240" w:lineRule="atLeast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Ohlásenie reklamnej stavby (RS) - drobná stavba</w:t>
            </w: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 </w:t>
            </w:r>
          </w:p>
          <w:p w14:paraId="6AA6870B" w14:textId="77777777" w:rsidR="00A83385" w:rsidRDefault="00F87A6F">
            <w:pPr>
              <w:autoSpaceDE w:val="0"/>
              <w:spacing w:after="0" w:line="240" w:lineRule="atLeast"/>
            </w:pPr>
            <w:r>
              <w:rPr>
                <w:rFonts w:ascii="Trebuchet MS" w:hAnsi="Trebuchet MS" w:cs="Trebuchet MS"/>
                <w:sz w:val="18"/>
                <w:szCs w:val="18"/>
              </w:rPr>
              <w:t>Najväčšia informačná plocha na reklamnej stavbe je menšia ako 3 m</w:t>
            </w:r>
            <w:r>
              <w:rPr>
                <w:rFonts w:ascii="Trebuchet MS" w:hAnsi="Trebuchet MS" w:cs="Trebuchet MS"/>
                <w:sz w:val="18"/>
                <w:szCs w:val="18"/>
                <w:vertAlign w:val="superscript"/>
              </w:rPr>
              <w:t>2</w:t>
            </w:r>
          </w:p>
        </w:tc>
      </w:tr>
      <w:tr w:rsidR="00A83385" w14:paraId="6411790C" w14:textId="77777777" w:rsidTr="005451C1">
        <w:trPr>
          <w:cantSplit/>
          <w:trHeight w:hRule="exact" w:val="412"/>
        </w:trPr>
        <w:tc>
          <w:tcPr>
            <w:tcW w:w="10605" w:type="dxa"/>
            <w:gridSpan w:val="2"/>
            <w:shd w:val="clear" w:color="auto" w:fill="auto"/>
          </w:tcPr>
          <w:p w14:paraId="00C6C21D" w14:textId="77777777" w:rsidR="00A83385" w:rsidRDefault="00F87A6F">
            <w:pPr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§ 57 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Zákona č. 50/1976 Zb. o územnom plánovaní a stavebnom poriadku (Stavebný zákon) v znení neskorších predpisov a § 5 vyhlášky MŽP SR č. 453/2000 Z. z., ktorou sa vykonávajú niektoré ustanovenia stavebného zákona </w:t>
            </w:r>
          </w:p>
        </w:tc>
      </w:tr>
    </w:tbl>
    <w:p w14:paraId="0D5DA924" w14:textId="77777777" w:rsidR="00A83385" w:rsidRDefault="0070303E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br/>
      </w:r>
      <w:r w:rsidR="00F87A6F">
        <w:rPr>
          <w:rFonts w:ascii="Trebuchet MS" w:hAnsi="Trebuchet MS" w:cs="Trebuchet MS"/>
          <w:b/>
        </w:rPr>
        <w:t>Stavebník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38"/>
        <w:gridCol w:w="2943"/>
        <w:gridCol w:w="2457"/>
        <w:gridCol w:w="2827"/>
      </w:tblGrid>
      <w:tr w:rsidR="00A83385" w14:paraId="7B156B45" w14:textId="77777777" w:rsidTr="00E21233">
        <w:trPr>
          <w:cantSplit/>
          <w:trHeight w:hRule="exact" w:val="454"/>
        </w:trPr>
        <w:tc>
          <w:tcPr>
            <w:tcW w:w="18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D2E789B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5AD5CACB" w14:textId="77777777" w:rsidR="00A83385" w:rsidRDefault="00F87A6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40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D1AA95" w14:textId="77777777" w:rsidR="00A83385" w:rsidRDefault="00A833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7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89F1FE" w14:textId="77777777" w:rsidR="00A83385" w:rsidRDefault="00F87A6F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IČO:</w:t>
            </w:r>
          </w:p>
        </w:tc>
      </w:tr>
      <w:tr w:rsidR="00A83385" w14:paraId="52A52BF1" w14:textId="77777777" w:rsidTr="00E21233">
        <w:trPr>
          <w:cantSplit/>
          <w:trHeight w:hRule="exact" w:val="454"/>
        </w:trPr>
        <w:tc>
          <w:tcPr>
            <w:tcW w:w="18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FC139A3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Adresa,  </w:t>
            </w:r>
          </w:p>
          <w:p w14:paraId="32CD20EB" w14:textId="77777777" w:rsidR="00A83385" w:rsidRDefault="00F87A6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27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74B735" w14:textId="77777777" w:rsidR="00A83385" w:rsidRDefault="00A833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3385" w14:paraId="5CA190F2" w14:textId="77777777" w:rsidTr="00E21233">
        <w:trPr>
          <w:cantSplit/>
          <w:trHeight w:hRule="exact" w:val="454"/>
        </w:trPr>
        <w:tc>
          <w:tcPr>
            <w:tcW w:w="1838" w:type="dxa"/>
            <w:shd w:val="clear" w:color="auto" w:fill="EEECE1"/>
            <w:vAlign w:val="center"/>
          </w:tcPr>
          <w:p w14:paraId="2593A588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2943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4208E1" w14:textId="77777777" w:rsidR="00A83385" w:rsidRDefault="00F87A6F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5284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5B7B99" w14:textId="77777777" w:rsidR="00A83385" w:rsidRDefault="00F87A6F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3D427133" w14:textId="77777777" w:rsidR="00A83385" w:rsidRDefault="00A83385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38FD90D6" w14:textId="77777777" w:rsidR="00A83385" w:rsidRDefault="00F87A6F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56"/>
        <w:gridCol w:w="2925"/>
        <w:gridCol w:w="2449"/>
        <w:gridCol w:w="2835"/>
      </w:tblGrid>
      <w:tr w:rsidR="00CD5D4B" w14:paraId="7909121D" w14:textId="77777777" w:rsidTr="00A72C7B">
        <w:trPr>
          <w:cantSplit/>
          <w:trHeight w:hRule="exact" w:val="454"/>
        </w:trPr>
        <w:tc>
          <w:tcPr>
            <w:tcW w:w="1856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2AA3D60" w14:textId="77777777" w:rsidR="00CD5D4B" w:rsidRDefault="00CD5D4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80191B3" w14:textId="77777777" w:rsidR="00CD5D4B" w:rsidRDefault="00CD5D4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4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4EB540" w14:textId="77777777" w:rsidR="00CD5D4B" w:rsidRDefault="00CD5D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3F4363" w14:textId="1829857F" w:rsidR="00CD5D4B" w:rsidRDefault="00CD5D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IČO:</w:t>
            </w:r>
          </w:p>
        </w:tc>
      </w:tr>
      <w:tr w:rsidR="00A83385" w14:paraId="7A58115B" w14:textId="77777777" w:rsidTr="00A72C7B">
        <w:trPr>
          <w:cantSplit/>
          <w:trHeight w:hRule="exact" w:val="454"/>
        </w:trPr>
        <w:tc>
          <w:tcPr>
            <w:tcW w:w="1856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C08EAFA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2D2B702F" w14:textId="77777777" w:rsidR="00A83385" w:rsidRDefault="00F87A6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09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7B7C2F" w14:textId="77777777" w:rsidR="00A83385" w:rsidRDefault="00A833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3385" w14:paraId="0AA0D468" w14:textId="77777777" w:rsidTr="00A72C7B">
        <w:trPr>
          <w:cantSplit/>
          <w:trHeight w:hRule="exact" w:val="454"/>
        </w:trPr>
        <w:tc>
          <w:tcPr>
            <w:tcW w:w="1856" w:type="dxa"/>
            <w:shd w:val="clear" w:color="auto" w:fill="EEECE1"/>
            <w:vAlign w:val="center"/>
          </w:tcPr>
          <w:p w14:paraId="1F9EBAAF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2925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6C9156" w14:textId="77777777" w:rsidR="00A83385" w:rsidRDefault="00F87A6F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5284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1047D8" w14:textId="77777777" w:rsidR="00A83385" w:rsidRDefault="00F87A6F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57015054" w14:textId="77777777" w:rsidR="00A83385" w:rsidRDefault="00A83385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68738958" w14:textId="77777777" w:rsidR="00A83385" w:rsidRDefault="00F87A6F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 reklamnej stavbe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09"/>
        <w:gridCol w:w="3369"/>
        <w:gridCol w:w="5387"/>
      </w:tblGrid>
      <w:tr w:rsidR="00A83385" w14:paraId="3B89AA45" w14:textId="77777777" w:rsidTr="00C74577">
        <w:trPr>
          <w:cantSplit/>
          <w:trHeight w:hRule="exact" w:val="397"/>
        </w:trPr>
        <w:tc>
          <w:tcPr>
            <w:tcW w:w="1309" w:type="dxa"/>
            <w:vMerge w:val="restart"/>
            <w:shd w:val="clear" w:color="auto" w:fill="EEECE1"/>
          </w:tcPr>
          <w:p w14:paraId="3368E536" w14:textId="77777777" w:rsidR="00A83385" w:rsidRDefault="00F87A6F">
            <w:pPr>
              <w:spacing w:before="120"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</w:rPr>
              <w:t>Popis RS</w:t>
            </w:r>
          </w:p>
        </w:tc>
        <w:tc>
          <w:tcPr>
            <w:tcW w:w="336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A2E2634" w14:textId="290323A1" w:rsidR="00A83385" w:rsidRDefault="00F87A6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Druh </w:t>
            </w:r>
            <w:r w:rsidR="0085282C">
              <w:rPr>
                <w:rFonts w:ascii="Trebuchet MS" w:hAnsi="Trebuchet MS" w:cs="Trebuchet MS"/>
                <w:sz w:val="18"/>
                <w:szCs w:val="18"/>
              </w:rPr>
              <w:t xml:space="preserve">a typ </w:t>
            </w:r>
            <w:r>
              <w:rPr>
                <w:rFonts w:ascii="Trebuchet MS" w:hAnsi="Trebuchet MS" w:cs="Trebuchet MS"/>
                <w:sz w:val="18"/>
                <w:szCs w:val="18"/>
              </w:rPr>
              <w:t>RS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7C6DB6" w14:textId="77777777" w:rsidR="00A83385" w:rsidRDefault="00A833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3385" w14:paraId="2329FD65" w14:textId="77777777" w:rsidTr="00C74577">
        <w:trPr>
          <w:cantSplit/>
          <w:trHeight w:hRule="exact" w:val="397"/>
        </w:trPr>
        <w:tc>
          <w:tcPr>
            <w:tcW w:w="1309" w:type="dxa"/>
            <w:vMerge/>
            <w:shd w:val="clear" w:color="auto" w:fill="EEECE1"/>
          </w:tcPr>
          <w:p w14:paraId="2B55FA06" w14:textId="77777777" w:rsidR="00A83385" w:rsidRDefault="00A83385">
            <w:pPr>
              <w:autoSpaceDE w:val="0"/>
              <w:snapToGrid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36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C6593AB" w14:textId="375582B2" w:rsidR="00A83385" w:rsidRDefault="00F87A6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Počet informačných plôch na RS</w:t>
            </w:r>
          </w:p>
        </w:tc>
        <w:tc>
          <w:tcPr>
            <w:tcW w:w="5387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DED8A4" w14:textId="77777777" w:rsidR="00A83385" w:rsidRDefault="00A833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3385" w14:paraId="68102E68" w14:textId="77777777" w:rsidTr="00C74577">
        <w:trPr>
          <w:cantSplit/>
          <w:trHeight w:hRule="exact" w:val="397"/>
        </w:trPr>
        <w:tc>
          <w:tcPr>
            <w:tcW w:w="1309" w:type="dxa"/>
            <w:vMerge/>
            <w:shd w:val="clear" w:color="auto" w:fill="EEECE1"/>
          </w:tcPr>
          <w:p w14:paraId="1CEAE23C" w14:textId="77777777" w:rsidR="00A83385" w:rsidRDefault="00A83385">
            <w:pPr>
              <w:autoSpaceDE w:val="0"/>
              <w:snapToGrid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14:paraId="79F5E9C4" w14:textId="77777777" w:rsidR="00A83385" w:rsidRPr="00C74577" w:rsidRDefault="00F87A6F">
            <w:pPr>
              <w:autoSpaceDE w:val="0"/>
              <w:spacing w:after="0" w:line="240" w:lineRule="auto"/>
              <w:rPr>
                <w:rFonts w:ascii="Trebuchet MS" w:hAnsi="Trebuchet MS" w:cs="Arial"/>
              </w:rPr>
            </w:pPr>
            <w:r w:rsidRPr="00C74577">
              <w:rPr>
                <w:rFonts w:ascii="Trebuchet MS" w:hAnsi="Trebuchet MS" w:cs="Trebuchet MS"/>
                <w:sz w:val="18"/>
                <w:szCs w:val="18"/>
              </w:rPr>
              <w:t xml:space="preserve">Rozmery RS </w:t>
            </w:r>
            <w:r w:rsidRPr="00C74577">
              <w:rPr>
                <w:rFonts w:ascii="Trebuchet MS" w:hAnsi="Trebuchet MS" w:cs="Arial"/>
                <w:sz w:val="18"/>
                <w:szCs w:val="18"/>
              </w:rPr>
              <w:t>(najväčšia inform.plocha)</w:t>
            </w:r>
          </w:p>
        </w:tc>
        <w:tc>
          <w:tcPr>
            <w:tcW w:w="5387" w:type="dxa"/>
            <w:tcBorders>
              <w:top w:val="dotted" w:sz="4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15F977" w14:textId="77777777" w:rsidR="00A83385" w:rsidRDefault="00A833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D1465D" w14:textId="0B33EECB" w:rsidR="00A83385" w:rsidRDefault="00A83385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4A0" w:firstRow="1" w:lastRow="0" w:firstColumn="1" w:lastColumn="0" w:noHBand="0" w:noVBand="1"/>
      </w:tblPr>
      <w:tblGrid>
        <w:gridCol w:w="1260"/>
        <w:gridCol w:w="2835"/>
        <w:gridCol w:w="5815"/>
      </w:tblGrid>
      <w:tr w:rsidR="00C329C0" w14:paraId="34CFBFA9" w14:textId="77777777" w:rsidTr="00C329C0">
        <w:trPr>
          <w:cantSplit/>
          <w:trHeight w:hRule="exact" w:val="429"/>
        </w:trPr>
        <w:tc>
          <w:tcPr>
            <w:tcW w:w="1260" w:type="dxa"/>
            <w:vMerge w:val="restart"/>
            <w:shd w:val="clear" w:color="auto" w:fill="EEECE1"/>
            <w:vAlign w:val="center"/>
            <w:hideMark/>
          </w:tcPr>
          <w:p w14:paraId="3D0C5420" w14:textId="77777777" w:rsidR="00C329C0" w:rsidRPr="00C329C0" w:rsidRDefault="00C329C0">
            <w:pPr>
              <w:spacing w:after="0" w:line="240" w:lineRule="auto"/>
              <w:rPr>
                <w:rFonts w:ascii="Trebuchet MS" w:hAnsi="Trebuchet MS" w:cs="Trebuchet MS"/>
                <w:b/>
                <w:sz w:val="20"/>
                <w:szCs w:val="18"/>
              </w:rPr>
            </w:pPr>
            <w:r w:rsidRPr="00C329C0">
              <w:rPr>
                <w:rFonts w:ascii="Trebuchet MS" w:hAnsi="Trebuchet MS" w:cs="Trebuchet MS"/>
                <w:b/>
                <w:bCs/>
              </w:rPr>
              <w:t>Miesto RS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041C34" w14:textId="77777777" w:rsidR="00C329C0" w:rsidRDefault="00C329C0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41BAC2CB" w14:textId="77777777" w:rsidR="00C329C0" w:rsidRDefault="00C329C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29C0" w14:paraId="2865E99B" w14:textId="77777777" w:rsidTr="00C329C0">
        <w:trPr>
          <w:cantSplit/>
          <w:trHeight w:hRule="exact" w:val="364"/>
        </w:trPr>
        <w:tc>
          <w:tcPr>
            <w:tcW w:w="1260" w:type="dxa"/>
            <w:vMerge/>
            <w:vAlign w:val="center"/>
            <w:hideMark/>
          </w:tcPr>
          <w:p w14:paraId="20F88F09" w14:textId="77777777" w:rsidR="00C329C0" w:rsidRDefault="00C329C0">
            <w:pPr>
              <w:suppressAutoHyphens w:val="0"/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942189" w14:textId="77777777" w:rsidR="00C329C0" w:rsidRDefault="00C329C0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Popis umiestnenia</w:t>
            </w:r>
          </w:p>
        </w:tc>
        <w:tc>
          <w:tcPr>
            <w:tcW w:w="5815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FD779BC" w14:textId="77777777" w:rsidR="00C329C0" w:rsidRDefault="00C329C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29C0" w14:paraId="527C8EED" w14:textId="77777777" w:rsidTr="00C329C0">
        <w:trPr>
          <w:cantSplit/>
          <w:trHeight w:hRule="exact" w:val="413"/>
        </w:trPr>
        <w:tc>
          <w:tcPr>
            <w:tcW w:w="1260" w:type="dxa"/>
            <w:vMerge/>
            <w:vAlign w:val="center"/>
            <w:hideMark/>
          </w:tcPr>
          <w:p w14:paraId="68BF9DA6" w14:textId="77777777" w:rsidR="00C329C0" w:rsidRDefault="00C329C0">
            <w:pPr>
              <w:suppressAutoHyphens w:val="0"/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0FC7F1" w14:textId="77777777" w:rsidR="00C329C0" w:rsidRDefault="00C329C0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Doterajší spôsob užívania pozemku / stavby</w:t>
            </w:r>
          </w:p>
        </w:tc>
        <w:tc>
          <w:tcPr>
            <w:tcW w:w="58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762BD6" w14:textId="77777777" w:rsidR="00C329C0" w:rsidRDefault="00C329C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25CA34E" w14:textId="16F1E512" w:rsidR="00C329C0" w:rsidRDefault="00C329C0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0A3095BD" w14:textId="77777777" w:rsidR="00A83385" w:rsidRDefault="00A83385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26"/>
        <w:gridCol w:w="3048"/>
        <w:gridCol w:w="2332"/>
        <w:gridCol w:w="2759"/>
      </w:tblGrid>
      <w:tr w:rsidR="00A83385" w14:paraId="5CB39CD0" w14:textId="77777777" w:rsidTr="00E21233">
        <w:trPr>
          <w:cantSplit/>
          <w:trHeight w:hRule="exact" w:val="454"/>
        </w:trPr>
        <w:tc>
          <w:tcPr>
            <w:tcW w:w="1926" w:type="dxa"/>
            <w:shd w:val="clear" w:color="auto" w:fill="EEECE1"/>
            <w:vAlign w:val="center"/>
          </w:tcPr>
          <w:p w14:paraId="04ED2FFB" w14:textId="77777777" w:rsidR="00A83385" w:rsidRDefault="00F87A6F">
            <w:pPr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</w:rPr>
              <w:t>Doba trvania RS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1A566C21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Predpokladaný termín užívania RS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7EED75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od:</w:t>
            </w:r>
          </w:p>
        </w:tc>
        <w:tc>
          <w:tcPr>
            <w:tcW w:w="27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684F36" w14:textId="77777777" w:rsidR="00A83385" w:rsidRDefault="00F87A6F">
            <w:pPr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do:</w:t>
            </w:r>
          </w:p>
        </w:tc>
      </w:tr>
    </w:tbl>
    <w:p w14:paraId="6B60B0FE" w14:textId="1C73F502" w:rsidR="005D68B0" w:rsidRDefault="00F87A6F" w:rsidP="005D68B0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  <w:sz w:val="16"/>
          <w:szCs w:val="16"/>
        </w:rPr>
        <w:t xml:space="preserve">  </w:t>
      </w:r>
    </w:p>
    <w:p w14:paraId="7772EA98" w14:textId="77777777" w:rsidR="005D68B0" w:rsidRDefault="005D68B0" w:rsidP="005D68B0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 xml:space="preserve">Spôsob uskutočnenia stavby </w:t>
      </w:r>
      <w:r>
        <w:rPr>
          <w:rFonts w:ascii="Trebuchet MS" w:hAnsi="Trebuchet MS" w:cs="Trebuchet MS"/>
        </w:rPr>
        <w:t xml:space="preserve">(uviesť zhotoviteľa) </w:t>
      </w:r>
    </w:p>
    <w:p w14:paraId="0E9EBFD5" w14:textId="77777777" w:rsidR="005D68B0" w:rsidRDefault="005D68B0" w:rsidP="005D68B0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4A0" w:firstRow="1" w:lastRow="0" w:firstColumn="1" w:lastColumn="0" w:noHBand="0" w:noVBand="1"/>
      </w:tblPr>
      <w:tblGrid>
        <w:gridCol w:w="2403"/>
        <w:gridCol w:w="3416"/>
        <w:gridCol w:w="344"/>
        <w:gridCol w:w="870"/>
        <w:gridCol w:w="2891"/>
      </w:tblGrid>
      <w:tr w:rsidR="005D68B0" w14:paraId="05BBF51E" w14:textId="77777777" w:rsidTr="005D68B0">
        <w:trPr>
          <w:cantSplit/>
          <w:trHeight w:hRule="exact" w:val="454"/>
        </w:trPr>
        <w:tc>
          <w:tcPr>
            <w:tcW w:w="2403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CE1"/>
            <w:vAlign w:val="center"/>
            <w:hideMark/>
          </w:tcPr>
          <w:p w14:paraId="7B321688" w14:textId="77777777" w:rsidR="005D68B0" w:rsidRDefault="005D68B0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4B975C89" w14:textId="77777777" w:rsidR="005D68B0" w:rsidRDefault="005D68B0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C5DACD" w14:textId="77777777" w:rsidR="005D68B0" w:rsidRDefault="005D68B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vAlign w:val="center"/>
            <w:hideMark/>
          </w:tcPr>
          <w:p w14:paraId="29679496" w14:textId="77777777" w:rsidR="005D68B0" w:rsidRDefault="005D68B0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5D68B0" w14:paraId="7E82F7A9" w14:textId="77777777" w:rsidTr="005D68B0">
        <w:trPr>
          <w:cantSplit/>
          <w:trHeight w:hRule="exact" w:val="454"/>
        </w:trPr>
        <w:tc>
          <w:tcPr>
            <w:tcW w:w="2403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CE1"/>
            <w:vAlign w:val="center"/>
            <w:hideMark/>
          </w:tcPr>
          <w:p w14:paraId="16B74356" w14:textId="77777777" w:rsidR="005D68B0" w:rsidRDefault="005D68B0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0F9F0001" w14:textId="77777777" w:rsidR="005D68B0" w:rsidRDefault="005D68B0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vAlign w:val="center"/>
          </w:tcPr>
          <w:p w14:paraId="61CFDDF5" w14:textId="77777777" w:rsidR="005D68B0" w:rsidRDefault="005D68B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68B0" w14:paraId="43DCF071" w14:textId="77777777" w:rsidTr="005D68B0">
        <w:trPr>
          <w:cantSplit/>
          <w:trHeight w:hRule="exact" w:val="454"/>
        </w:trPr>
        <w:tc>
          <w:tcPr>
            <w:tcW w:w="2403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CE1"/>
            <w:vAlign w:val="center"/>
            <w:hideMark/>
          </w:tcPr>
          <w:p w14:paraId="016411AC" w14:textId="77777777" w:rsidR="005D68B0" w:rsidRDefault="005D68B0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06AFF3" w14:textId="77777777" w:rsidR="005D68B0" w:rsidRDefault="005D68B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vAlign w:val="center"/>
            <w:hideMark/>
          </w:tcPr>
          <w:p w14:paraId="5698ED85" w14:textId="77777777" w:rsidR="005D68B0" w:rsidRDefault="005D68B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5D68B0" w14:paraId="276AD7A2" w14:textId="77777777" w:rsidTr="005D68B0">
        <w:trPr>
          <w:cantSplit/>
          <w:trHeight w:hRule="exact" w:val="448"/>
        </w:trPr>
        <w:tc>
          <w:tcPr>
            <w:tcW w:w="2403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CE1"/>
            <w:vAlign w:val="center"/>
            <w:hideMark/>
          </w:tcPr>
          <w:p w14:paraId="0E00F2D3" w14:textId="77777777" w:rsidR="005D68B0" w:rsidRDefault="005D68B0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vAlign w:val="center"/>
            <w:hideMark/>
          </w:tcPr>
          <w:p w14:paraId="55703EF9" w14:textId="77777777" w:rsidR="005D68B0" w:rsidRDefault="005D68B0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2CCABF" w14:textId="77777777" w:rsidR="005D68B0" w:rsidRDefault="005D68B0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6B1DF3BD" w14:textId="77777777" w:rsidR="005D68B0" w:rsidRDefault="005D68B0">
      <w:pPr>
        <w:spacing w:after="0"/>
        <w:rPr>
          <w:rFonts w:ascii="Trebuchet MS" w:hAnsi="Trebuchet MS" w:cs="Trebuchet MS"/>
          <w:b/>
          <w:bCs/>
        </w:rPr>
      </w:pPr>
    </w:p>
    <w:p w14:paraId="5937FE70" w14:textId="77777777" w:rsidR="005D68B0" w:rsidRDefault="005D68B0" w:rsidP="005D68B0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Údaje o spracovateľovi projektovej dokumentácie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4"/>
        <w:gridCol w:w="2891"/>
        <w:gridCol w:w="4760"/>
      </w:tblGrid>
      <w:tr w:rsidR="005D68B0" w14:paraId="28FCA10F" w14:textId="77777777" w:rsidTr="003B6833">
        <w:trPr>
          <w:cantSplit/>
          <w:trHeight w:hRule="exact" w:val="454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4290320" w14:textId="77777777" w:rsidR="005D68B0" w:rsidRDefault="005D68B0" w:rsidP="003B6833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Meno a priezvisko (</w:t>
            </w:r>
            <w:r>
              <w:rPr>
                <w:rFonts w:ascii="Trebuchet MS" w:hAnsi="Trebuchet MS" w:cs="Trebuchet MS"/>
                <w:i/>
                <w:sz w:val="18"/>
                <w:szCs w:val="18"/>
              </w:rPr>
              <w:t>Obchodný názov)</w:t>
            </w:r>
          </w:p>
        </w:tc>
        <w:tc>
          <w:tcPr>
            <w:tcW w:w="7651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69C6CE" w14:textId="77777777" w:rsidR="005D68B0" w:rsidRDefault="005D68B0" w:rsidP="003B6833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5D68B0" w14:paraId="0A8F25ED" w14:textId="77777777" w:rsidTr="003B6833">
        <w:trPr>
          <w:cantSplit/>
          <w:trHeight w:hRule="exact" w:val="397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EBB7637" w14:textId="77777777" w:rsidR="005D68B0" w:rsidRDefault="005D68B0" w:rsidP="003B6833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  <w:r>
              <w:rPr>
                <w:rFonts w:ascii="Trebuchet MS" w:hAnsi="Trebuchet MS" w:cs="Trebuchet MS"/>
                <w:i/>
                <w:sz w:val="18"/>
                <w:szCs w:val="18"/>
              </w:rPr>
              <w:t>(Sídlo)</w:t>
            </w:r>
          </w:p>
        </w:tc>
        <w:tc>
          <w:tcPr>
            <w:tcW w:w="7651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B31DE7" w14:textId="77777777" w:rsidR="005D68B0" w:rsidRDefault="005D68B0" w:rsidP="003B6833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5D68B0" w14:paraId="4D979DDA" w14:textId="77777777" w:rsidTr="003B6833">
        <w:trPr>
          <w:cantSplit/>
          <w:trHeight w:hRule="exact" w:val="454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30AEA414" w14:textId="77777777" w:rsidR="005D68B0" w:rsidRDefault="005D68B0" w:rsidP="003B6833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651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D968D6" w14:textId="77777777" w:rsidR="005D68B0" w:rsidRDefault="005D68B0" w:rsidP="003B6833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5D68B0" w14:paraId="355AE556" w14:textId="77777777" w:rsidTr="003B6833">
        <w:trPr>
          <w:cantSplit/>
          <w:trHeight w:hRule="exact" w:val="397"/>
        </w:trPr>
        <w:tc>
          <w:tcPr>
            <w:tcW w:w="2414" w:type="dxa"/>
            <w:shd w:val="clear" w:color="auto" w:fill="EEECE1"/>
            <w:vAlign w:val="center"/>
          </w:tcPr>
          <w:p w14:paraId="4C8F924E" w14:textId="77777777" w:rsidR="005D68B0" w:rsidRDefault="005D68B0" w:rsidP="003B6833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údaje:</w:t>
            </w:r>
          </w:p>
        </w:tc>
        <w:tc>
          <w:tcPr>
            <w:tcW w:w="2891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EC9992" w14:textId="77777777" w:rsidR="005D68B0" w:rsidRDefault="005D68B0" w:rsidP="003B6833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760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CC4AB6" w14:textId="77777777" w:rsidR="005D68B0" w:rsidRDefault="005D68B0" w:rsidP="003B6833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793D503E" w14:textId="07414475" w:rsidR="005D68B0" w:rsidRDefault="005D68B0">
      <w:pPr>
        <w:spacing w:after="0"/>
        <w:rPr>
          <w:rFonts w:ascii="Trebuchet MS" w:hAnsi="Trebuchet MS" w:cs="Trebuchet MS"/>
          <w:b/>
          <w:bCs/>
        </w:rPr>
      </w:pPr>
    </w:p>
    <w:p w14:paraId="7193C6DE" w14:textId="771C7DB0" w:rsidR="00A83385" w:rsidRDefault="00F87A6F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 xml:space="preserve">Stavebný pozemok </w:t>
      </w:r>
      <w:r>
        <w:rPr>
          <w:rFonts w:ascii="Trebuchet MS" w:hAnsi="Trebuchet MS" w:cs="Trebuchet MS"/>
          <w:b/>
        </w:rPr>
        <w:t>podľa katastra nehnuteľností</w:t>
      </w:r>
    </w:p>
    <w:tbl>
      <w:tblPr>
        <w:tblW w:w="9951" w:type="dxa"/>
        <w:tblInd w:w="222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0303E" w14:paraId="74041520" w14:textId="77777777" w:rsidTr="00E21233">
        <w:trPr>
          <w:trHeight w:val="454"/>
        </w:trPr>
        <w:tc>
          <w:tcPr>
            <w:tcW w:w="187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D411900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Parcelné číslo </w:t>
            </w:r>
          </w:p>
          <w:p w14:paraId="5568F3A2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KN-C (KN-E)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6577780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549047AF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E1AEAC7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29ADA4D8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599B010" w14:textId="77777777" w:rsidR="0070303E" w:rsidRDefault="0070303E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0303E" w14:paraId="0A04A8E1" w14:textId="77777777" w:rsidTr="00E21233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AB591F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86D4B3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9ABA15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E1966A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5431BC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0303E" w14:paraId="063FAF92" w14:textId="77777777" w:rsidTr="00E2123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152B03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201DDF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269E0C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8A0860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7038CB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329C0" w14:paraId="60400CCF" w14:textId="77777777" w:rsidTr="00E2123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D96C8D" w14:textId="77777777" w:rsidR="00C329C0" w:rsidRDefault="00C329C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605EA" w14:textId="77777777" w:rsidR="00C329C0" w:rsidRDefault="00C329C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BD8753" w14:textId="77777777" w:rsidR="00C329C0" w:rsidRDefault="00C329C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FD402A" w14:textId="77777777" w:rsidR="00C329C0" w:rsidRDefault="00C329C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935566" w14:textId="77777777" w:rsidR="00C329C0" w:rsidRDefault="00C329C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0303E" w14:paraId="427570F7" w14:textId="77777777" w:rsidTr="00E2123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43F3620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0C4B69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AB5B032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73538B8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BA6A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E7B8255" w14:textId="77777777" w:rsidR="0070303E" w:rsidRDefault="0070303E">
      <w:pPr>
        <w:spacing w:after="0"/>
        <w:rPr>
          <w:rFonts w:ascii="Trebuchet MS" w:hAnsi="Trebuchet MS" w:cs="Trebuchet MS"/>
          <w:b/>
        </w:rPr>
      </w:pPr>
    </w:p>
    <w:p w14:paraId="5343BF1C" w14:textId="77777777" w:rsidR="00A83385" w:rsidRDefault="00F87A6F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</w:rPr>
        <w:t>Susedné (RS dotknuté) pozemky a stavby podľa katastra nehnuteľností</w:t>
      </w:r>
    </w:p>
    <w:tbl>
      <w:tblPr>
        <w:tblW w:w="9951" w:type="dxa"/>
        <w:tblInd w:w="222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0303E" w14:paraId="00352205" w14:textId="77777777" w:rsidTr="00E21233">
        <w:trPr>
          <w:trHeight w:val="454"/>
        </w:trPr>
        <w:tc>
          <w:tcPr>
            <w:tcW w:w="187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690772E8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Parcelné číslo </w:t>
            </w:r>
          </w:p>
          <w:p w14:paraId="5DD01109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KN-C (KN-E)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122A6F8C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01060935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5F9BE455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7A9385EA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885630A" w14:textId="77777777" w:rsidR="0070303E" w:rsidRDefault="0070303E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E21233" w14:paraId="1B008D1E" w14:textId="77777777" w:rsidTr="00E21233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66D3D0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D89CAB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FF269F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7946ED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A2CF88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21233" w14:paraId="3DBA58E9" w14:textId="77777777" w:rsidTr="00E2123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59CD43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459A8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906576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913B21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9643F8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21233" w14:paraId="53E2D56A" w14:textId="77777777" w:rsidTr="00E2123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0F1B7FD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2C3A7A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CC44CA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A77FDDC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99CB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271128B" w14:textId="77777777" w:rsidR="00A83385" w:rsidRDefault="00F87A6F">
      <w:pPr>
        <w:spacing w:after="0"/>
        <w:rPr>
          <w:rFonts w:ascii="Trebuchet MS" w:hAnsi="Trebuchet MS" w:cs="Trebuchet MS"/>
          <w:b/>
        </w:rPr>
      </w:pPr>
      <w:bookmarkStart w:id="0" w:name="_GoBack"/>
      <w:bookmarkEnd w:id="0"/>
      <w:r>
        <w:rPr>
          <w:rFonts w:ascii="Trebuchet MS" w:hAnsi="Trebuchet MS" w:cs="Trebuchet MS"/>
          <w:b/>
        </w:rPr>
        <w:t>Zoznam a adresy známych účastníkov konania</w:t>
      </w:r>
    </w:p>
    <w:tbl>
      <w:tblPr>
        <w:tblW w:w="9951" w:type="dxa"/>
        <w:tblInd w:w="222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1309"/>
        <w:gridCol w:w="2660"/>
        <w:gridCol w:w="2410"/>
      </w:tblGrid>
      <w:tr w:rsidR="005D68B0" w14:paraId="11CC246B" w14:textId="77777777" w:rsidTr="005D68B0">
        <w:trPr>
          <w:trHeight w:val="454"/>
        </w:trPr>
        <w:tc>
          <w:tcPr>
            <w:tcW w:w="187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13F5F4A4" w14:textId="3A5B4AF4" w:rsidR="005D68B0" w:rsidRDefault="005D68B0" w:rsidP="003B683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Meno a priezvisko 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5DB6F04C" w14:textId="3F79D838" w:rsidR="005D68B0" w:rsidRDefault="005D68B0" w:rsidP="003B683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E2D80B4" w14:textId="5B574EE0" w:rsidR="005D68B0" w:rsidRDefault="005D68B0" w:rsidP="003B683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2AF6536" w14:textId="2E1F9158" w:rsidR="005D68B0" w:rsidRDefault="005D68B0" w:rsidP="003B683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Adresa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(Sídlo)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3F7BAF5" w14:textId="4068A4F3" w:rsidR="005D68B0" w:rsidRDefault="005D68B0" w:rsidP="003B6833">
            <w:pPr>
              <w:spacing w:after="0" w:line="240" w:lineRule="auto"/>
            </w:pPr>
          </w:p>
        </w:tc>
      </w:tr>
      <w:tr w:rsidR="005D68B0" w14:paraId="17FDB296" w14:textId="77777777" w:rsidTr="00E21527">
        <w:trPr>
          <w:trHeight w:val="340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AD3E14" w14:textId="77777777" w:rsidR="005D68B0" w:rsidRDefault="005D68B0" w:rsidP="003B68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225402" w14:textId="77777777" w:rsidR="005D68B0" w:rsidRDefault="005D68B0" w:rsidP="003B68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D68B0" w14:paraId="392FD0EF" w14:textId="77777777" w:rsidTr="003B24B6">
        <w:trPr>
          <w:trHeight w:val="340"/>
        </w:trPr>
        <w:tc>
          <w:tcPr>
            <w:tcW w:w="488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CB5E21" w14:textId="77777777" w:rsidR="005D68B0" w:rsidRDefault="005D68B0" w:rsidP="003B68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0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C1503B" w14:textId="77777777" w:rsidR="005D68B0" w:rsidRDefault="005D68B0" w:rsidP="003B68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D68B0" w14:paraId="426D48C5" w14:textId="77777777" w:rsidTr="005D68B0">
        <w:trPr>
          <w:trHeight w:val="340"/>
        </w:trPr>
        <w:tc>
          <w:tcPr>
            <w:tcW w:w="488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1A2C80" w14:textId="77777777" w:rsidR="005D68B0" w:rsidRDefault="005D68B0" w:rsidP="003B68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0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1EBE09" w14:textId="77777777" w:rsidR="005D68B0" w:rsidRDefault="005D68B0" w:rsidP="003B68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D68B0" w14:paraId="1B2EC5C7" w14:textId="77777777" w:rsidTr="005D68B0">
        <w:trPr>
          <w:trHeight w:val="340"/>
        </w:trPr>
        <w:tc>
          <w:tcPr>
            <w:tcW w:w="488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BA73E2" w14:textId="77777777" w:rsidR="005D68B0" w:rsidRDefault="005D68B0" w:rsidP="003B68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0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FC755A" w14:textId="77777777" w:rsidR="005D68B0" w:rsidRDefault="005D68B0" w:rsidP="003B68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D68B0" w14:paraId="2F742A29" w14:textId="77777777" w:rsidTr="00C37622">
        <w:trPr>
          <w:trHeight w:val="340"/>
        </w:trPr>
        <w:tc>
          <w:tcPr>
            <w:tcW w:w="488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ABF3938" w14:textId="77777777" w:rsidR="005D68B0" w:rsidRDefault="005D68B0" w:rsidP="003B68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07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0219" w14:textId="77777777" w:rsidR="005D68B0" w:rsidRDefault="005D68B0" w:rsidP="003B68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37BF2416" w14:textId="77777777" w:rsidR="005D68B0" w:rsidRDefault="005D68B0">
      <w:pPr>
        <w:spacing w:after="0"/>
        <w:rPr>
          <w:rFonts w:ascii="Trebuchet MS" w:hAnsi="Trebuchet MS" w:cs="Trebuchet MS"/>
          <w:b/>
        </w:rPr>
      </w:pPr>
    </w:p>
    <w:tbl>
      <w:tblPr>
        <w:tblW w:w="172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521"/>
        <w:gridCol w:w="2410"/>
        <w:gridCol w:w="2410"/>
        <w:gridCol w:w="2410"/>
      </w:tblGrid>
      <w:tr w:rsidR="005D68B0" w14:paraId="48DB92D6" w14:textId="77777777" w:rsidTr="005D68B0">
        <w:tc>
          <w:tcPr>
            <w:tcW w:w="3544" w:type="dxa"/>
            <w:shd w:val="clear" w:color="auto" w:fill="auto"/>
          </w:tcPr>
          <w:p w14:paraId="6D504268" w14:textId="77777777" w:rsidR="005D68B0" w:rsidRPr="00E74910" w:rsidRDefault="005D68B0" w:rsidP="005D68B0">
            <w:pPr>
              <w:suppressAutoHyphens w:val="0"/>
              <w:spacing w:after="0" w:line="240" w:lineRule="auto"/>
              <w:rPr>
                <w:rFonts w:ascii="Arial" w:hAnsi="Arial" w:cs="Arial"/>
                <w:bCs/>
                <w:sz w:val="10"/>
              </w:rPr>
            </w:pPr>
          </w:p>
        </w:tc>
        <w:tc>
          <w:tcPr>
            <w:tcW w:w="6521" w:type="dxa"/>
            <w:shd w:val="clear" w:color="auto" w:fill="auto"/>
          </w:tcPr>
          <w:p w14:paraId="3B107C48" w14:textId="77777777" w:rsidR="005D68B0" w:rsidRDefault="005D68B0" w:rsidP="005D68B0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027CA150" w14:textId="77777777" w:rsidR="005D68B0" w:rsidRDefault="005D68B0" w:rsidP="005D68B0">
            <w:pPr>
              <w:suppressAutoHyphens w:val="0"/>
              <w:spacing w:after="0" w:line="240" w:lineRule="auto"/>
            </w:pPr>
          </w:p>
        </w:tc>
        <w:tc>
          <w:tcPr>
            <w:tcW w:w="2410" w:type="dxa"/>
          </w:tcPr>
          <w:p w14:paraId="024534A9" w14:textId="77777777" w:rsidR="005D68B0" w:rsidRDefault="005D68B0" w:rsidP="005D68B0">
            <w:pPr>
              <w:suppressAutoHyphens w:val="0"/>
              <w:spacing w:after="0" w:line="240" w:lineRule="auto"/>
            </w:pPr>
          </w:p>
        </w:tc>
        <w:tc>
          <w:tcPr>
            <w:tcW w:w="2410" w:type="dxa"/>
          </w:tcPr>
          <w:p w14:paraId="3401EC86" w14:textId="77777777" w:rsidR="005D68B0" w:rsidRDefault="005D68B0" w:rsidP="005D68B0">
            <w:pPr>
              <w:suppressAutoHyphens w:val="0"/>
              <w:spacing w:after="0" w:line="240" w:lineRule="auto"/>
            </w:pPr>
          </w:p>
        </w:tc>
      </w:tr>
    </w:tbl>
    <w:p w14:paraId="620681DE" w14:textId="0ECDB8D5" w:rsidR="00BA1C7A" w:rsidRDefault="009A54F6" w:rsidP="005D68B0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Ružomberku</w:t>
      </w:r>
      <w:r w:rsidR="0070303E">
        <w:rPr>
          <w:rFonts w:ascii="Trebuchet MS" w:hAnsi="Trebuchet MS" w:cs="Trebuchet MS"/>
          <w:sz w:val="18"/>
          <w:szCs w:val="18"/>
        </w:rPr>
        <w:t xml:space="preserve">, dňa </w:t>
      </w:r>
      <w:r w:rsidR="0070303E" w:rsidRPr="00C329C0">
        <w:rPr>
          <w:rFonts w:ascii="Trebuchet MS" w:hAnsi="Trebuchet MS" w:cs="Trebuchet MS"/>
          <w:sz w:val="14"/>
          <w:szCs w:val="18"/>
        </w:rPr>
        <w:t>.....................</w:t>
      </w:r>
      <w:r w:rsidR="00C329C0">
        <w:rPr>
          <w:rFonts w:ascii="Trebuchet MS" w:hAnsi="Trebuchet MS" w:cs="Trebuchet MS"/>
          <w:sz w:val="14"/>
          <w:szCs w:val="18"/>
        </w:rPr>
        <w:t>.............</w:t>
      </w:r>
      <w:r w:rsidR="0070303E" w:rsidRPr="00C329C0">
        <w:rPr>
          <w:rFonts w:ascii="Trebuchet MS" w:hAnsi="Trebuchet MS" w:cs="Trebuchet MS"/>
          <w:sz w:val="14"/>
          <w:szCs w:val="18"/>
        </w:rPr>
        <w:t>.........</w:t>
      </w:r>
    </w:p>
    <w:p w14:paraId="2FE08F93" w14:textId="7A880165" w:rsidR="0070303E" w:rsidRPr="00040B6B" w:rsidRDefault="005D68B0" w:rsidP="0070303E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</w:t>
      </w:r>
      <w:r w:rsidR="0070303E">
        <w:rPr>
          <w:rFonts w:ascii="Trebuchet MS" w:hAnsi="Trebuchet MS" w:cs="Trebuchet MS"/>
          <w:sz w:val="18"/>
          <w:szCs w:val="18"/>
        </w:rPr>
        <w:t>______________________________________________________</w:t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="0070303E" w:rsidRPr="00040B6B">
        <w:rPr>
          <w:rFonts w:ascii="Trebuchet MS" w:hAnsi="Trebuchet MS" w:cs="Trebuchet MS"/>
          <w:sz w:val="16"/>
          <w:szCs w:val="16"/>
        </w:rPr>
        <w:tab/>
      </w:r>
      <w:r w:rsidR="0070303E" w:rsidRPr="00040B6B">
        <w:rPr>
          <w:rFonts w:ascii="Trebuchet MS" w:hAnsi="Trebuchet MS" w:cs="Trebuchet MS"/>
          <w:sz w:val="16"/>
          <w:szCs w:val="16"/>
        </w:rPr>
        <w:tab/>
      </w:r>
    </w:p>
    <w:p w14:paraId="54F0B778" w14:textId="77777777" w:rsidR="0070303E" w:rsidRPr="00040B6B" w:rsidRDefault="0070303E" w:rsidP="0070303E">
      <w:pPr>
        <w:spacing w:after="0"/>
        <w:rPr>
          <w:rFonts w:ascii="Trebuchet MS" w:hAnsi="Trebuchet MS" w:cs="Trebuchet MS"/>
          <w:sz w:val="16"/>
          <w:szCs w:val="16"/>
        </w:rPr>
      </w:pPr>
    </w:p>
    <w:p w14:paraId="31BB51DC" w14:textId="77777777" w:rsidR="0070303E" w:rsidRDefault="0070303E" w:rsidP="0070303E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68A8CF4A" w14:textId="6A128D44" w:rsidR="005451C1" w:rsidRPr="005D68B0" w:rsidRDefault="0070303E" w:rsidP="005D68B0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5D68B0">
        <w:rPr>
          <w:rFonts w:ascii="Trebuchet MS" w:hAnsi="Trebuchet MS" w:cs="Trebuchet MS"/>
          <w:sz w:val="16"/>
          <w:szCs w:val="16"/>
        </w:rPr>
        <w:t>(pečiatka podpis)</w:t>
      </w:r>
    </w:p>
    <w:p w14:paraId="63D3799E" w14:textId="3FEE2FFA" w:rsidR="00A83385" w:rsidRDefault="00F87A6F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  <w:r>
        <w:rPr>
          <w:rFonts w:ascii="Trebuchet MS" w:hAnsi="Trebuchet MS" w:cs="Trebuchet MS"/>
          <w:b/>
          <w:bCs/>
          <w:color w:val="FF0000"/>
          <w:sz w:val="20"/>
          <w:szCs w:val="20"/>
          <w:u w:val="single"/>
        </w:rPr>
        <w:t>Upozornenie:</w:t>
      </w:r>
      <w:r>
        <w:rPr>
          <w:rFonts w:ascii="Trebuchet MS" w:hAnsi="Trebuchet MS" w:cs="Trebuchet MS"/>
          <w:b/>
          <w:bCs/>
          <w:color w:val="FF0000"/>
        </w:rPr>
        <w:t xml:space="preserve"> </w:t>
      </w:r>
      <w:r>
        <w:rPr>
          <w:rFonts w:ascii="Trebuchet MS" w:hAnsi="Trebuchet MS" w:cs="Trebuchet MS"/>
          <w:color w:val="FF0000"/>
          <w:sz w:val="18"/>
          <w:szCs w:val="18"/>
        </w:rPr>
        <w:t>Reklamnú  stavbu možno uskutočniť až po doručení písomného oznámenia stavebného úradu mesta, že proti ohláseniu reklamnej  stavby  nemá námietky.</w:t>
      </w:r>
    </w:p>
    <w:p w14:paraId="0A2CC5BC" w14:textId="77777777" w:rsidR="00C52C96" w:rsidRPr="00D24557" w:rsidRDefault="00C52C96">
      <w:pPr>
        <w:spacing w:after="0"/>
        <w:jc w:val="both"/>
        <w:rPr>
          <w:rFonts w:ascii="Trebuchet MS" w:hAnsi="Trebuchet MS" w:cs="Trebuchet MS"/>
          <w:b/>
          <w:bCs/>
          <w:sz w:val="12"/>
          <w:szCs w:val="12"/>
          <w:u w:val="single"/>
        </w:rPr>
      </w:pPr>
    </w:p>
    <w:p w14:paraId="42ED9E54" w14:textId="2A4A946C" w:rsidR="00A83385" w:rsidRDefault="00F87A6F">
      <w:pPr>
        <w:spacing w:after="0"/>
        <w:jc w:val="both"/>
        <w:rPr>
          <w:rFonts w:ascii="Trebuchet MS" w:eastAsia="TimesNewRoman" w:hAnsi="Trebuchet MS" w:cs="Trebuchet MS"/>
          <w:b/>
          <w:bCs/>
          <w:sz w:val="18"/>
          <w:szCs w:val="18"/>
        </w:rPr>
      </w:pPr>
      <w:r>
        <w:rPr>
          <w:rFonts w:ascii="Trebuchet MS" w:hAnsi="Trebuchet MS" w:cs="Trebuchet MS"/>
          <w:b/>
          <w:bCs/>
          <w:sz w:val="20"/>
          <w:szCs w:val="20"/>
          <w:u w:val="single"/>
        </w:rPr>
        <w:t>Povinné prílohy:</w:t>
      </w:r>
      <w:r>
        <w:rPr>
          <w:rFonts w:ascii="Trebuchet MS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  <w:sz w:val="18"/>
          <w:szCs w:val="18"/>
        </w:rPr>
        <w:t>K ohláseniu reklamnej stavby stavebník pripojí  v súlade s § 5 ods. 2 vyhlášky MŽP SR č. 453/2000 Z. z. nasledovné prílohy:</w:t>
      </w:r>
    </w:p>
    <w:p w14:paraId="1678D41D" w14:textId="1AB425C9" w:rsidR="00E21233" w:rsidRDefault="00F87A6F" w:rsidP="00E21233">
      <w:pPr>
        <w:spacing w:after="0"/>
        <w:ind w:firstLine="284"/>
        <w:rPr>
          <w:rFonts w:ascii="Trebuchet MS" w:eastAsia="TimesNewRoman" w:hAnsi="Trebuchet MS" w:cs="Trebuchet MS"/>
          <w:bCs/>
          <w:sz w:val="18"/>
          <w:szCs w:val="18"/>
        </w:rPr>
      </w:pPr>
      <w:r>
        <w:rPr>
          <w:rFonts w:ascii="Trebuchet MS" w:eastAsia="TimesNewRoman" w:hAnsi="Trebuchet MS" w:cs="Trebuchet MS"/>
          <w:bCs/>
          <w:sz w:val="18"/>
          <w:szCs w:val="18"/>
        </w:rPr>
        <w:t xml:space="preserve">- </w:t>
      </w:r>
      <w:r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E21233">
        <w:rPr>
          <w:rFonts w:ascii="Trebuchet MS" w:eastAsia="TimesNewRoman" w:hAnsi="Trebuchet MS" w:cs="Trebuchet MS"/>
          <w:bCs/>
          <w:sz w:val="18"/>
          <w:szCs w:val="18"/>
        </w:rPr>
        <w:t>p</w:t>
      </w:r>
      <w:r w:rsidR="00E21233">
        <w:rPr>
          <w:rFonts w:ascii="Trebuchet MS" w:eastAsia="TimesNewRoman" w:hAnsi="Trebuchet MS" w:cs="Trebuchet MS"/>
          <w:sz w:val="18"/>
          <w:szCs w:val="18"/>
        </w:rPr>
        <w:t xml:space="preserve">ísomné splnomocnenie v prípade, že </w:t>
      </w:r>
      <w:r w:rsidR="009E0E67">
        <w:rPr>
          <w:rFonts w:ascii="Trebuchet MS" w:eastAsia="TimesNewRoman" w:hAnsi="Trebuchet MS" w:cs="Trebuchet MS"/>
          <w:sz w:val="18"/>
          <w:szCs w:val="18"/>
        </w:rPr>
        <w:t xml:space="preserve">stavebník </w:t>
      </w:r>
      <w:r w:rsidR="00E21233">
        <w:rPr>
          <w:rFonts w:ascii="Trebuchet MS" w:eastAsia="TimesNewRoman" w:hAnsi="Trebuchet MS" w:cs="Trebuchet MS"/>
          <w:sz w:val="18"/>
          <w:szCs w:val="18"/>
        </w:rPr>
        <w:t>poverí na vybavenie ohlásenia inú fyzickú alebo právnickú osobu</w:t>
      </w:r>
      <w:r w:rsidR="00E21233">
        <w:rPr>
          <w:rFonts w:ascii="Trebuchet MS" w:eastAsia="TimesNewRoman" w:hAnsi="Trebuchet MS" w:cs="Trebuchet MS"/>
          <w:bCs/>
          <w:sz w:val="18"/>
          <w:szCs w:val="18"/>
        </w:rPr>
        <w:t xml:space="preserve"> </w:t>
      </w:r>
    </w:p>
    <w:p w14:paraId="0AE7502D" w14:textId="3C015668" w:rsidR="008259F5" w:rsidRPr="00F40D59" w:rsidRDefault="00E21233" w:rsidP="005451C1">
      <w:pPr>
        <w:suppressAutoHyphens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rebuchet MS" w:eastAsia="TimesNewRoman" w:hAnsi="Trebuchet MS" w:cs="Trebuchet MS"/>
          <w:bCs/>
          <w:sz w:val="18"/>
          <w:szCs w:val="18"/>
        </w:rPr>
        <w:t>-</w:t>
      </w:r>
      <w:r>
        <w:rPr>
          <w:rFonts w:ascii="Trebuchet MS" w:eastAsia="TimesNewRoman" w:hAnsi="Trebuchet MS" w:cs="Trebuchet MS"/>
          <w:bCs/>
          <w:sz w:val="18"/>
          <w:szCs w:val="18"/>
        </w:rPr>
        <w:tab/>
        <w:t>n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ájomnú zmluvu alebo iný doklad preukazujúci právo k pozemku alebo stavbe (</w:t>
      </w:r>
      <w:r w:rsidR="00F87A6F">
        <w:rPr>
          <w:rFonts w:ascii="Trebuchet MS" w:eastAsia="TimesNewRoman" w:hAnsi="Trebuchet MS" w:cs="Trebuchet MS"/>
          <w:sz w:val="18"/>
          <w:szCs w:val="18"/>
        </w:rPr>
        <w:t>originál)</w:t>
      </w:r>
      <w:r w:rsidR="00F87A6F">
        <w:rPr>
          <w:rFonts w:ascii="Trebuchet MS" w:eastAsia="TimesNewRoman" w:hAnsi="Trebuchet MS" w:cs="Trebuchet MS"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sz w:val="18"/>
          <w:szCs w:val="18"/>
        </w:rPr>
        <w:tab/>
        <w:t xml:space="preserve">- </w:t>
      </w:r>
      <w:r w:rsidR="00F87A6F">
        <w:rPr>
          <w:rFonts w:ascii="Trebuchet MS" w:eastAsia="TimesNewRoman" w:hAnsi="Trebuchet MS" w:cs="Trebuchet MS"/>
          <w:sz w:val="18"/>
          <w:szCs w:val="18"/>
        </w:rPr>
        <w:tab/>
        <w:t>a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ktuálna kópia katastrálnej mapy</w:t>
      </w:r>
      <w:r w:rsidR="00F87A6F">
        <w:rPr>
          <w:rFonts w:ascii="Trebuchet MS" w:eastAsia="TimesNewRoman" w:hAnsi="Trebuchet MS" w:cs="Trebuchet MS"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sz w:val="18"/>
          <w:szCs w:val="18"/>
        </w:rPr>
        <w:tab/>
        <w:t xml:space="preserve">- </w:t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>
        <w:rPr>
          <w:rFonts w:ascii="Trebuchet MS" w:eastAsia="TimesNewRoman" w:hAnsi="Trebuchet MS" w:cs="Trebuchet MS"/>
          <w:sz w:val="18"/>
          <w:szCs w:val="18"/>
        </w:rPr>
        <w:t>j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 xml:space="preserve">ednoduchý situačný výkres v dvoch vyhotoveniach, ktorý obsahuje vyznačenie umiestnenia reklamnej stavby na 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70303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pozemku, vrátane odstupov od hraníc so susednými pozemkami a od susedných stavieb a stavebné riešenie stavby,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  <w:t>-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>j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ednoduchý technický opis konštrukčné</w:t>
      </w:r>
      <w:r w:rsidR="00F87A6F">
        <w:rPr>
          <w:rFonts w:ascii="Trebuchet MS" w:eastAsia="TimesNewRoman" w:hAnsi="Trebuchet MS" w:cs="Trebuchet MS"/>
          <w:bCs/>
          <w:sz w:val="18"/>
          <w:szCs w:val="18"/>
          <w:lang w:val="en-US"/>
        </w:rPr>
        <w:t xml:space="preserve">ho 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riešenia</w:t>
      </w:r>
      <w:r w:rsidR="00F87A6F">
        <w:rPr>
          <w:rFonts w:ascii="Trebuchet MS" w:eastAsia="TimesNewRoman" w:hAnsi="Trebuchet MS" w:cs="Trebuchet MS"/>
          <w:bCs/>
          <w:sz w:val="18"/>
          <w:szCs w:val="18"/>
          <w:lang w:val="en-US"/>
        </w:rPr>
        <w:t xml:space="preserve"> 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 xml:space="preserve">reklamnej stavby s uvedením najväčšej informačnej plochy 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70303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 xml:space="preserve">reklamnej stavby; ak ide o svetelné zariadenie, technický opis spôsobu jeho napojenia na elektrické vedenie 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  <w:t>-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>s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 xml:space="preserve">tanovisko cestného správneho orgánu v prípade, že sú dotknuté záujmy podľa zákona </w:t>
      </w:r>
      <w:r w:rsidR="00F87A6F">
        <w:rPr>
          <w:rFonts w:ascii="Trebuchet MS" w:eastAsia="TimesNewRoman" w:hAnsi="Trebuchet MS" w:cs="Trebuchet MS"/>
          <w:b/>
          <w:bCs/>
          <w:sz w:val="18"/>
          <w:szCs w:val="18"/>
        </w:rPr>
        <w:t>č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 xml:space="preserve">. 135/1961 Zb. o 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70303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pozemných komunikáciách v znení neskorších predpisov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  <w:t>-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>s</w:t>
      </w:r>
      <w:r w:rsidR="00F87A6F">
        <w:rPr>
          <w:rFonts w:ascii="Trebuchet MS" w:eastAsia="TimesNewRoman" w:hAnsi="Trebuchet MS" w:cs="Trebuchet MS"/>
          <w:sz w:val="18"/>
          <w:szCs w:val="18"/>
        </w:rPr>
        <w:t>tanovisko príslušného dopravného inšpektorátu riaditeľstva poli</w:t>
      </w:r>
      <w:r w:rsidR="005451C1">
        <w:rPr>
          <w:rFonts w:ascii="Trebuchet MS" w:eastAsia="TimesNewRoman" w:hAnsi="Trebuchet MS" w:cs="Trebuchet MS"/>
          <w:sz w:val="18"/>
          <w:szCs w:val="18"/>
        </w:rPr>
        <w:t>cajného zboru v Ružomberku</w:t>
      </w:r>
      <w:r w:rsidR="00F87A6F">
        <w:rPr>
          <w:rFonts w:ascii="Trebuchet MS" w:eastAsia="TimesNewRoman" w:hAnsi="Trebuchet MS" w:cs="Trebuchet MS"/>
          <w:sz w:val="18"/>
          <w:szCs w:val="18"/>
        </w:rPr>
        <w:t xml:space="preserve"> k bezpečnosti a </w:t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 w:rsidR="0070303E">
        <w:rPr>
          <w:rFonts w:ascii="Trebuchet MS" w:eastAsia="TimesNewRoman" w:hAnsi="Trebuchet MS" w:cs="Trebuchet MS"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sz w:val="18"/>
          <w:szCs w:val="18"/>
        </w:rPr>
        <w:t>plynulosti cestnej premávky</w:t>
      </w:r>
      <w:r w:rsidR="00F87A6F">
        <w:rPr>
          <w:rFonts w:ascii="Trebuchet MS" w:eastAsia="TimesNewRoman" w:hAnsi="Trebuchet MS" w:cs="Trebuchet MS"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-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>s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tanovisko Krajského pamiatko</w:t>
      </w:r>
      <w:r w:rsidR="005451C1">
        <w:rPr>
          <w:rFonts w:ascii="Trebuchet MS" w:eastAsia="TimesNewRoman" w:hAnsi="Trebuchet MS" w:cs="Trebuchet MS"/>
          <w:bCs/>
          <w:sz w:val="18"/>
          <w:szCs w:val="18"/>
        </w:rPr>
        <w:t>vého úradu Žilina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 xml:space="preserve"> v prípade, že </w:t>
      </w:r>
      <w:r w:rsidR="00F87A6F">
        <w:rPr>
          <w:rFonts w:ascii="Trebuchet MS" w:eastAsia="TimesNewRoman" w:hAnsi="Trebuchet MS" w:cs="Trebuchet MS"/>
          <w:sz w:val="18"/>
          <w:szCs w:val="18"/>
        </w:rPr>
        <w:t xml:space="preserve">reklamná stavba má byť umiestnená v </w:t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 w:rsidR="0070303E">
        <w:rPr>
          <w:rFonts w:ascii="Trebuchet MS" w:eastAsia="TimesNewRoman" w:hAnsi="Trebuchet MS" w:cs="Trebuchet MS"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sz w:val="18"/>
          <w:szCs w:val="18"/>
        </w:rPr>
        <w:t xml:space="preserve">Pamiatkovej rezervácii alebo v jej ochrannom pásme, </w:t>
      </w:r>
      <w:r w:rsidR="00F87A6F">
        <w:rPr>
          <w:rFonts w:ascii="Trebuchet MS" w:eastAsia="TimesNewRoman" w:hAnsi="Trebuchet MS" w:cs="Trebuchet MS"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-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>v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 xml:space="preserve">yhlásenie kvalifikovanej osoby, že bude zabezpečovať vedenie uskutočňovania reklamnej stavby, ak ide o 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70303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uskutočňovanie stavby svojpomocne</w:t>
      </w:r>
      <w:r w:rsidR="00F87A6F">
        <w:rPr>
          <w:rFonts w:ascii="Trebuchet MS" w:eastAsia="TimesNewRoman" w:hAnsi="Trebuchet MS" w:cs="Trebuchet MS"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sz w:val="18"/>
          <w:szCs w:val="18"/>
        </w:rPr>
        <w:tab/>
        <w:t>-</w:t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>
        <w:rPr>
          <w:rFonts w:ascii="Trebuchet MS" w:eastAsia="TimesNewRoman" w:hAnsi="Trebuchet MS" w:cs="Trebuchet MS"/>
          <w:sz w:val="18"/>
          <w:szCs w:val="18"/>
        </w:rPr>
        <w:t>d</w:t>
      </w:r>
      <w:r w:rsidR="00F87A6F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Z.z. o správnych poplatkoch v zn. n. p.: </w:t>
      </w:r>
      <w:r w:rsidR="00F87A6F">
        <w:rPr>
          <w:rFonts w:ascii="Trebuchet MS" w:eastAsia="TimesNewRoman" w:hAnsi="Trebuchet MS" w:cs="Trebuchet MS"/>
          <w:color w:val="000000"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color w:val="000000"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color w:val="000000"/>
          <w:sz w:val="18"/>
          <w:szCs w:val="18"/>
        </w:rPr>
        <w:tab/>
        <w:t>položka 60a d)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 xml:space="preserve"> </w:t>
      </w:r>
      <w:r w:rsidR="00F87A6F">
        <w:rPr>
          <w:rFonts w:ascii="Trebuchet MS" w:eastAsia="TimesNewRoman" w:hAnsi="Trebuchet MS" w:cs="Trebuchet MS"/>
          <w:sz w:val="18"/>
          <w:szCs w:val="18"/>
        </w:rPr>
        <w:t>za každú reklamnú stavbu</w:t>
      </w:r>
      <w:r w:rsidR="00F87A6F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, na ktorej najväčšia informačná plocha má veľkosť </w:t>
      </w:r>
      <w:r w:rsidR="00F87A6F">
        <w:rPr>
          <w:rFonts w:ascii="Trebuchet MS" w:eastAsia="TimesNewRoman" w:hAnsi="Trebuchet MS" w:cs="Trebuchet MS"/>
          <w:sz w:val="18"/>
          <w:szCs w:val="18"/>
        </w:rPr>
        <w:t xml:space="preserve"> </w:t>
      </w:r>
      <w:r w:rsidR="00F87A6F">
        <w:rPr>
          <w:rFonts w:ascii="Trebuchet MS" w:eastAsia="TimesNewRoman" w:hAnsi="Trebuchet MS" w:cs="Trebuchet MS"/>
          <w:b/>
          <w:bCs/>
          <w:sz w:val="18"/>
          <w:szCs w:val="18"/>
        </w:rPr>
        <w:t>do 3 m²</w:t>
      </w:r>
      <w:r>
        <w:rPr>
          <w:rFonts w:ascii="Trebuchet MS" w:eastAsia="TimesNewRoman" w:hAnsi="Trebuchet MS" w:cs="Trebuchet MS"/>
          <w:b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/>
          <w:bCs/>
          <w:sz w:val="18"/>
          <w:szCs w:val="18"/>
        </w:rPr>
        <w:t xml:space="preserve"> </w:t>
      </w:r>
      <w:r w:rsidR="00F87A6F">
        <w:rPr>
          <w:rFonts w:ascii="Trebuchet MS" w:eastAsia="TimesNewRoman" w:hAnsi="Trebuchet MS" w:cs="Trebuchet MS"/>
          <w:sz w:val="18"/>
          <w:szCs w:val="18"/>
        </w:rPr>
        <w:t xml:space="preserve">… </w:t>
      </w:r>
      <w:r w:rsidR="005451C1">
        <w:rPr>
          <w:rFonts w:ascii="Trebuchet MS" w:eastAsia="TimesNewRoman" w:hAnsi="Trebuchet MS" w:cs="Trebuchet MS"/>
          <w:b/>
          <w:bCs/>
          <w:sz w:val="18"/>
          <w:szCs w:val="18"/>
        </w:rPr>
        <w:t xml:space="preserve"> 30 €</w:t>
      </w:r>
    </w:p>
    <w:p w14:paraId="18AD5606" w14:textId="1A5C97E5" w:rsidR="00A83385" w:rsidRDefault="00F87A6F" w:rsidP="00E21233">
      <w:pPr>
        <w:spacing w:after="0"/>
        <w:ind w:firstLine="284"/>
      </w:pPr>
      <w:r w:rsidRPr="00C329C0">
        <w:rPr>
          <w:rFonts w:ascii="Trebuchet MS" w:eastAsia="TimesNewRoman" w:hAnsi="Trebuchet MS" w:cs="Trebuchet MS"/>
          <w:b/>
          <w:bCs/>
          <w:i/>
          <w:sz w:val="16"/>
          <w:szCs w:val="18"/>
          <w:u w:val="single"/>
        </w:rPr>
        <w:t>Ak je to vzhľadom k umiestneniu alebo ku konštrukčnému riešeniu reklamnej stavby potrebné, k žiadosti sa ďalej pripojí:</w:t>
      </w:r>
      <w:r w:rsidRPr="00C329C0">
        <w:rPr>
          <w:rFonts w:ascii="Trebuchet MS" w:eastAsia="TimesNewRoman" w:hAnsi="Trebuchet MS" w:cs="Trebuchet MS"/>
          <w:b/>
          <w:bCs/>
          <w:i/>
          <w:sz w:val="16"/>
          <w:szCs w:val="18"/>
          <w:u w:val="single"/>
        </w:rPr>
        <w:br/>
      </w:r>
      <w:r>
        <w:rPr>
          <w:rFonts w:ascii="Trebuchet MS" w:eastAsia="TimesNewRoman" w:hAnsi="Trebuchet MS" w:cs="Trebuchet MS"/>
          <w:sz w:val="18"/>
          <w:szCs w:val="18"/>
        </w:rPr>
        <w:tab/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 xml:space="preserve">doklady o rokovaniach s vlastníkmi (správcami) stavby alebo pozemku a s účastníkmi konania, ak sa konali pred </w:t>
      </w:r>
      <w:r>
        <w:rPr>
          <w:rFonts w:ascii="Trebuchet MS" w:eastAsia="TimesNewRoman" w:hAnsi="Trebuchet MS" w:cs="Trebuchet MS"/>
          <w:sz w:val="18"/>
          <w:szCs w:val="18"/>
        </w:rPr>
        <w:tab/>
      </w:r>
      <w:r>
        <w:rPr>
          <w:rFonts w:ascii="Trebuchet MS" w:eastAsia="TimesNewRoman" w:hAnsi="Trebuchet MS" w:cs="Trebuchet MS"/>
          <w:sz w:val="18"/>
          <w:szCs w:val="18"/>
        </w:rPr>
        <w:tab/>
      </w:r>
      <w:r>
        <w:rPr>
          <w:rFonts w:ascii="Trebuchet MS" w:eastAsia="TimesNewRoman" w:hAnsi="Trebuchet MS" w:cs="Trebuchet MS"/>
          <w:sz w:val="18"/>
          <w:szCs w:val="18"/>
        </w:rPr>
        <w:tab/>
      </w:r>
      <w:r w:rsidR="0070303E">
        <w:rPr>
          <w:rFonts w:ascii="Trebuchet MS" w:eastAsia="TimesNewRoman" w:hAnsi="Trebuchet MS" w:cs="Trebuchet MS"/>
          <w:sz w:val="18"/>
          <w:szCs w:val="18"/>
        </w:rPr>
        <w:tab/>
      </w:r>
      <w:r>
        <w:rPr>
          <w:rFonts w:ascii="Trebuchet MS" w:eastAsia="TimesNewRoman" w:hAnsi="Trebuchet MS" w:cs="Trebuchet MS"/>
          <w:sz w:val="18"/>
          <w:szCs w:val="18"/>
        </w:rPr>
        <w:t>podaním žiadosti,</w:t>
      </w:r>
      <w:r w:rsidR="00CD5D4B">
        <w:rPr>
          <w:rFonts w:ascii="Trebuchet MS" w:eastAsia="TimesNewRoman" w:hAnsi="Trebuchet MS" w:cs="Trebuchet MS"/>
          <w:sz w:val="18"/>
          <w:szCs w:val="18"/>
        </w:rPr>
        <w:br/>
      </w:r>
      <w:r>
        <w:rPr>
          <w:rFonts w:ascii="Trebuchet MS" w:eastAsia="TimesNewRoman" w:hAnsi="Trebuchet MS" w:cs="Trebuchet MS"/>
          <w:sz w:val="18"/>
          <w:szCs w:val="18"/>
        </w:rPr>
        <w:tab/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údaje o tom, či sa prevádzka reklamnej stavby dotkne práv iných osôb, napr. osvetlením, zakrytím svetla, hlukom.</w:t>
      </w:r>
      <w:r>
        <w:rPr>
          <w:rFonts w:ascii="Trebuchet MS" w:eastAsia="TimesNewRoman" w:hAnsi="Trebuchet MS" w:cs="Trebuchet MS"/>
          <w:sz w:val="18"/>
          <w:szCs w:val="18"/>
        </w:rPr>
        <w:br/>
      </w:r>
      <w:r>
        <w:rPr>
          <w:rFonts w:ascii="Trebuchet MS" w:eastAsia="TimesNewRoman" w:hAnsi="Trebuchet MS" w:cs="Trebuchet MS"/>
          <w:sz w:val="18"/>
          <w:szCs w:val="18"/>
        </w:rPr>
        <w:tab/>
      </w:r>
    </w:p>
    <w:sectPr w:rsidR="00A83385" w:rsidSect="006E45A1">
      <w:footerReference w:type="default" r:id="rId7"/>
      <w:pgSz w:w="11906" w:h="16838"/>
      <w:pgMar w:top="284" w:right="851" w:bottom="544" w:left="851" w:header="709" w:footer="442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B6A62" w14:textId="77777777" w:rsidR="00A83385" w:rsidRDefault="00F87A6F">
      <w:pPr>
        <w:spacing w:after="0" w:line="240" w:lineRule="auto"/>
      </w:pPr>
      <w:r>
        <w:separator/>
      </w:r>
    </w:p>
  </w:endnote>
  <w:endnote w:type="continuationSeparator" w:id="0">
    <w:p w14:paraId="1B37FCFE" w14:textId="77777777" w:rsidR="00A83385" w:rsidRDefault="00F8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3656F" w14:textId="55D6A978" w:rsidR="00A83385" w:rsidRPr="00E21233" w:rsidRDefault="00F87A6F">
    <w:pPr>
      <w:autoSpaceDE w:val="0"/>
      <w:spacing w:after="0" w:line="240" w:lineRule="atLeast"/>
      <w:rPr>
        <w:rFonts w:ascii="Trebuchet MS" w:hAnsi="Trebuchet MS"/>
      </w:rPr>
    </w:pPr>
    <w:r w:rsidRPr="00E21233">
      <w:rPr>
        <w:rFonts w:ascii="Trebuchet MS" w:hAnsi="Trebuchet MS" w:cs="Trebuchet MS"/>
        <w:sz w:val="16"/>
        <w:szCs w:val="16"/>
      </w:rPr>
      <w:t xml:space="preserve">SU </w:t>
    </w:r>
    <w:r w:rsidR="00E21233" w:rsidRPr="00E21233">
      <w:rPr>
        <w:rFonts w:ascii="Trebuchet MS" w:hAnsi="Trebuchet MS" w:cs="Trebuchet MS"/>
        <w:sz w:val="16"/>
        <w:szCs w:val="16"/>
      </w:rPr>
      <w:t>7</w:t>
    </w:r>
    <w:r w:rsidRPr="00E21233">
      <w:rPr>
        <w:rFonts w:ascii="Trebuchet MS" w:hAnsi="Trebuchet MS" w:cs="Trebuchet MS"/>
        <w:sz w:val="16"/>
        <w:szCs w:val="16"/>
      </w:rPr>
      <w:t>.01 Ohlásenie reklamnej stavby do 3 m</w:t>
    </w:r>
    <w:r w:rsidRPr="00E21233">
      <w:rPr>
        <w:rFonts w:ascii="Trebuchet MS" w:hAnsi="Trebuchet MS" w:cs="Trebuchet MS"/>
        <w:sz w:val="16"/>
        <w:szCs w:val="16"/>
        <w:vertAlign w:val="superscript"/>
      </w:rPr>
      <w:t>2</w:t>
    </w:r>
    <w:r w:rsidRPr="00E21233">
      <w:rPr>
        <w:rFonts w:ascii="Trebuchet MS" w:hAnsi="Trebuchet MS" w:cs="Trebuchet MS"/>
        <w:sz w:val="16"/>
        <w:szCs w:val="16"/>
      </w:rPr>
      <w:t xml:space="preserve">   </w:t>
    </w:r>
    <w:r w:rsidRPr="00E21233">
      <w:rPr>
        <w:rFonts w:ascii="Trebuchet MS" w:hAnsi="Trebuchet MS" w:cs="Trebuchet MS"/>
        <w:b/>
        <w:sz w:val="16"/>
        <w:szCs w:val="16"/>
      </w:rPr>
      <w:t xml:space="preserve">                                                       </w:t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  <w:t xml:space="preserve">                   </w:t>
    </w:r>
    <w:r w:rsidRPr="00E21233">
      <w:rPr>
        <w:rFonts w:ascii="Trebuchet MS" w:hAnsi="Trebuchet MS" w:cs="Trebuchet MS"/>
        <w:sz w:val="16"/>
        <w:szCs w:val="16"/>
      </w:rPr>
      <w:t xml:space="preserve">    </w:t>
    </w:r>
    <w:r w:rsidRPr="00E21233">
      <w:rPr>
        <w:rFonts w:ascii="Trebuchet MS" w:hAnsi="Trebuchet MS" w:cs="Trebuchet MS"/>
        <w:sz w:val="16"/>
        <w:szCs w:val="16"/>
      </w:rPr>
      <w:fldChar w:fldCharType="begin"/>
    </w:r>
    <w:r w:rsidRPr="00E21233">
      <w:rPr>
        <w:rFonts w:ascii="Trebuchet MS" w:hAnsi="Trebuchet MS" w:cs="Trebuchet MS"/>
        <w:sz w:val="16"/>
        <w:szCs w:val="16"/>
      </w:rPr>
      <w:instrText xml:space="preserve"> PAGE </w:instrText>
    </w:r>
    <w:r w:rsidRPr="00E21233">
      <w:rPr>
        <w:rFonts w:ascii="Trebuchet MS" w:hAnsi="Trebuchet MS" w:cs="Trebuchet MS"/>
        <w:sz w:val="16"/>
        <w:szCs w:val="16"/>
      </w:rPr>
      <w:fldChar w:fldCharType="separate"/>
    </w:r>
    <w:r w:rsidR="005D68B0">
      <w:rPr>
        <w:rFonts w:ascii="Trebuchet MS" w:hAnsi="Trebuchet MS" w:cs="Trebuchet MS"/>
        <w:noProof/>
        <w:sz w:val="16"/>
        <w:szCs w:val="16"/>
      </w:rPr>
      <w:t>1</w:t>
    </w:r>
    <w:r w:rsidRPr="00E21233">
      <w:rPr>
        <w:rFonts w:ascii="Trebuchet MS" w:hAnsi="Trebuchet MS" w:cs="Trebuchet MS"/>
        <w:sz w:val="16"/>
        <w:szCs w:val="16"/>
      </w:rPr>
      <w:fldChar w:fldCharType="end"/>
    </w:r>
    <w:r w:rsidRPr="00E21233">
      <w:rPr>
        <w:rFonts w:ascii="Trebuchet MS" w:hAnsi="Trebuchet MS" w:cs="Trebuchet MS"/>
        <w:sz w:val="16"/>
        <w:szCs w:val="16"/>
      </w:rPr>
      <w:t>/</w:t>
    </w:r>
    <w:r w:rsidRPr="00E21233">
      <w:rPr>
        <w:rStyle w:val="slostrany"/>
        <w:rFonts w:ascii="Trebuchet MS" w:hAnsi="Trebuchet MS" w:cs="Trebuchet MS"/>
        <w:sz w:val="16"/>
        <w:szCs w:val="16"/>
      </w:rPr>
      <w:fldChar w:fldCharType="begin"/>
    </w:r>
    <w:r w:rsidRPr="00E21233">
      <w:rPr>
        <w:rStyle w:val="slostrany"/>
        <w:rFonts w:ascii="Trebuchet MS" w:hAnsi="Trebuchet MS" w:cs="Trebuchet MS"/>
        <w:sz w:val="16"/>
        <w:szCs w:val="16"/>
      </w:rPr>
      <w:instrText xml:space="preserve"> NUMPAGES \*Arabic </w:instrText>
    </w:r>
    <w:r w:rsidRPr="00E21233">
      <w:rPr>
        <w:rStyle w:val="slostrany"/>
        <w:rFonts w:ascii="Trebuchet MS" w:hAnsi="Trebuchet MS" w:cs="Trebuchet MS"/>
        <w:sz w:val="16"/>
        <w:szCs w:val="16"/>
      </w:rPr>
      <w:fldChar w:fldCharType="separate"/>
    </w:r>
    <w:r w:rsidR="005D68B0">
      <w:rPr>
        <w:rStyle w:val="slostrany"/>
        <w:rFonts w:ascii="Trebuchet MS" w:hAnsi="Trebuchet MS" w:cs="Trebuchet MS"/>
        <w:noProof/>
        <w:sz w:val="16"/>
        <w:szCs w:val="16"/>
      </w:rPr>
      <w:t>2</w:t>
    </w:r>
    <w:r w:rsidRPr="00E21233">
      <w:rPr>
        <w:rStyle w:val="slostrany"/>
        <w:rFonts w:ascii="Trebuchet MS" w:hAnsi="Trebuchet MS"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EB629" w14:textId="77777777" w:rsidR="00A83385" w:rsidRDefault="00F87A6F">
      <w:pPr>
        <w:spacing w:after="0" w:line="240" w:lineRule="auto"/>
      </w:pPr>
      <w:r>
        <w:separator/>
      </w:r>
    </w:p>
  </w:footnote>
  <w:footnote w:type="continuationSeparator" w:id="0">
    <w:p w14:paraId="0506535B" w14:textId="77777777" w:rsidR="00A83385" w:rsidRDefault="00F87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05"/>
    <w:rsid w:val="00095205"/>
    <w:rsid w:val="002E58B2"/>
    <w:rsid w:val="003F35BF"/>
    <w:rsid w:val="005062EC"/>
    <w:rsid w:val="00512C26"/>
    <w:rsid w:val="005451C1"/>
    <w:rsid w:val="005B331C"/>
    <w:rsid w:val="005D68B0"/>
    <w:rsid w:val="006E45A1"/>
    <w:rsid w:val="0070303E"/>
    <w:rsid w:val="00743103"/>
    <w:rsid w:val="008259F5"/>
    <w:rsid w:val="0085282C"/>
    <w:rsid w:val="009A54F6"/>
    <w:rsid w:val="009E0E67"/>
    <w:rsid w:val="00A56D91"/>
    <w:rsid w:val="00A72C7B"/>
    <w:rsid w:val="00A83385"/>
    <w:rsid w:val="00BA1C7A"/>
    <w:rsid w:val="00C329C0"/>
    <w:rsid w:val="00C52C96"/>
    <w:rsid w:val="00C74577"/>
    <w:rsid w:val="00CD5D4B"/>
    <w:rsid w:val="00D24557"/>
    <w:rsid w:val="00D77C09"/>
    <w:rsid w:val="00DD3D4D"/>
    <w:rsid w:val="00E21233"/>
    <w:rsid w:val="00E74910"/>
    <w:rsid w:val="00EB5607"/>
    <w:rsid w:val="00F35316"/>
    <w:rsid w:val="00F8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6B3AF7E5"/>
  <w15:chartTrackingRefBased/>
  <w15:docId w15:val="{5BA29307-D6B9-4FE3-94ED-E7C0C49F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eastAsia="TimesNewRoman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4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45A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E7760-586A-4D70-951F-760E9502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Michaela Holbusová</cp:lastModifiedBy>
  <cp:revision>2</cp:revision>
  <cp:lastPrinted>2024-07-26T07:44:00Z</cp:lastPrinted>
  <dcterms:created xsi:type="dcterms:W3CDTF">2024-07-26T07:44:00Z</dcterms:created>
  <dcterms:modified xsi:type="dcterms:W3CDTF">2024-07-26T07:44:00Z</dcterms:modified>
</cp:coreProperties>
</file>