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6B68" w14:paraId="44CBFF28" w14:textId="77777777" w:rsidTr="00915289">
        <w:trPr>
          <w:cantSplit/>
          <w:trHeight w:hRule="exact" w:val="1288"/>
        </w:trPr>
        <w:tc>
          <w:tcPr>
            <w:tcW w:w="5376" w:type="dxa"/>
            <w:shd w:val="clear" w:color="auto" w:fill="auto"/>
            <w:vAlign w:val="center"/>
          </w:tcPr>
          <w:p w14:paraId="6CDF0758" w14:textId="6DEA7CC8" w:rsidR="003E6B68" w:rsidRDefault="003E6B68" w:rsidP="003E6B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052459F5" w14:textId="77777777" w:rsidR="003E6B68" w:rsidRDefault="003E6B68" w:rsidP="003E6B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5E9BB73C" w14:textId="77777777" w:rsidR="003E6B68" w:rsidRDefault="003E6B68" w:rsidP="003E6B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16D17196" w14:textId="77777777" w:rsidR="003E6B68" w:rsidRDefault="003E6B68" w:rsidP="003E6B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7BFF3379" w:rsidR="003E6B68" w:rsidRPr="003E6B68" w:rsidRDefault="003E6B68" w:rsidP="003E6B6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3E6B68" w14:paraId="1E7A314A" w14:textId="77777777" w:rsidTr="00857E50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0F191A01" w:rsidR="003E6B68" w:rsidRDefault="003E6B68" w:rsidP="003E6B68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 o povolenie odstránenia stavby</w:t>
            </w:r>
          </w:p>
        </w:tc>
      </w:tr>
      <w:tr w:rsidR="003E6B68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5F23D644" w:rsidR="003E6B68" w:rsidRDefault="003E6B68" w:rsidP="003E6B68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88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a §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24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6B21FB58" w14:textId="08E66CA0" w:rsidR="006A3AE1" w:rsidRDefault="000534E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</w:t>
      </w:r>
      <w:r w:rsidR="00884C34">
        <w:rPr>
          <w:rFonts w:ascii="Trebuchet MS" w:hAnsi="Trebuchet MS" w:cs="Trebuchet MS"/>
          <w:b/>
        </w:rPr>
        <w:t xml:space="preserve">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E3302F">
        <w:trPr>
          <w:cantSplit/>
          <w:trHeight w:val="280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3A95701E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D99D69C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857E50">
        <w:rPr>
          <w:rFonts w:ascii="Trebuchet MS" w:hAnsi="Trebuchet MS" w:cs="Trebuchet MS"/>
          <w:b/>
        </w:rPr>
        <w:t>/ žiadateľ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E3302F">
        <w:trPr>
          <w:cantSplit/>
          <w:trHeight w:hRule="exact" w:val="30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8D57F6A" w14:textId="7AEB39E3" w:rsidR="006A3AE1" w:rsidRPr="00E3302F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E3302F">
        <w:trPr>
          <w:cantSplit/>
          <w:trHeight w:hRule="exact" w:val="299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66ADA61" w14:textId="520CB5D1" w:rsidR="006A3AE1" w:rsidRPr="00E3302F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 w:rsidR="00E3302F">
              <w:rPr>
                <w:rFonts w:ascii="Trebuchet MS" w:hAnsi="Trebuchet MS" w:cs="Trebuchet MS"/>
                <w:i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E3302F">
        <w:trPr>
          <w:cantSplit/>
          <w:trHeight w:hRule="exact" w:val="28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E3302F" w:rsidRDefault="00707062">
            <w:pPr>
              <w:spacing w:before="120"/>
              <w:rPr>
                <w:sz w:val="18"/>
                <w:szCs w:val="18"/>
              </w:rPr>
            </w:pPr>
            <w:r w:rsidRPr="00E3302F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E3302F">
        <w:trPr>
          <w:cantSplit/>
          <w:trHeight w:hRule="exact" w:val="211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E3302F" w:rsidRDefault="006A3AE1">
            <w:pPr>
              <w:autoSpaceDE w:val="0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861A5F">
        <w:trPr>
          <w:cantSplit/>
          <w:trHeight w:hRule="exact" w:val="771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6273237E" w:rsidR="006A3AE1" w:rsidRPr="00E3302F" w:rsidRDefault="000534E5">
            <w:pPr>
              <w:autoSpaceDE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302F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Zdôvodnenie odstránenia</w:t>
            </w:r>
            <w:r w:rsidR="00707062" w:rsidRPr="00E3302F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4C4560F" w14:textId="77777777" w:rsidR="00E3302F" w:rsidRDefault="00E3302F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732"/>
        <w:gridCol w:w="5498"/>
      </w:tblGrid>
      <w:tr w:rsidR="00F0703A" w14:paraId="5D9BEA7A" w14:textId="77777777" w:rsidTr="00E3302F">
        <w:trPr>
          <w:cantSplit/>
          <w:trHeight w:hRule="exact" w:val="425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857E50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E3302F">
        <w:trPr>
          <w:cantSplit/>
          <w:trHeight w:hRule="exact" w:val="349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305BC6E5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stavby</w:t>
            </w:r>
          </w:p>
        </w:tc>
        <w:tc>
          <w:tcPr>
            <w:tcW w:w="549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5F" w14:paraId="77659254" w14:textId="77777777" w:rsidTr="00E3302F">
        <w:trPr>
          <w:cantSplit/>
          <w:trHeight w:hRule="exact" w:val="413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7637D5A" w14:textId="77777777" w:rsidR="00861A5F" w:rsidRDefault="00861A5F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AB26" w14:textId="3CC2D79F" w:rsidR="00861A5F" w:rsidRPr="00040B6B" w:rsidRDefault="00861A5F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proofErr w:type="spellStart"/>
            <w:r>
              <w:rPr>
                <w:rFonts w:ascii="Trebuchet MS" w:hAnsi="Trebuchet MS" w:cs="Trebuchet MS"/>
                <w:sz w:val="17"/>
                <w:szCs w:val="17"/>
              </w:rPr>
              <w:t>Parcel.číslo</w:t>
            </w:r>
            <w:proofErr w:type="spellEnd"/>
            <w:r>
              <w:rPr>
                <w:rFonts w:ascii="Trebuchet MS" w:hAnsi="Trebuchet MS" w:cs="Trebuchet MS"/>
                <w:sz w:val="17"/>
                <w:szCs w:val="17"/>
              </w:rPr>
              <w:t>, list vlastníctva</w:t>
            </w:r>
          </w:p>
        </w:tc>
        <w:tc>
          <w:tcPr>
            <w:tcW w:w="5498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DF9F" w14:textId="77777777" w:rsidR="00861A5F" w:rsidRDefault="00861A5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900476" w14:textId="77777777" w:rsidR="00E3302F" w:rsidRDefault="00E3302F" w:rsidP="00E3302F">
      <w:pPr>
        <w:spacing w:after="0"/>
        <w:rPr>
          <w:rFonts w:ascii="Trebuchet MS" w:hAnsi="Trebuchet MS" w:cs="Trebuchet MS"/>
          <w:b/>
        </w:rPr>
      </w:pPr>
    </w:p>
    <w:p w14:paraId="6B6103A3" w14:textId="1AEB3676" w:rsidR="00E3302F" w:rsidRPr="00E57A65" w:rsidRDefault="00E3302F" w:rsidP="00E3302F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28"/>
        <w:gridCol w:w="4091"/>
        <w:gridCol w:w="1214"/>
        <w:gridCol w:w="2891"/>
      </w:tblGrid>
      <w:tr w:rsidR="00E3302F" w14:paraId="6984B650" w14:textId="77777777" w:rsidTr="00E3302F">
        <w:trPr>
          <w:cantSplit/>
          <w:trHeight w:hRule="exact" w:val="454"/>
        </w:trPr>
        <w:tc>
          <w:tcPr>
            <w:tcW w:w="17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5773C" w14:textId="77777777" w:rsidR="00E3302F" w:rsidRDefault="00E3302F" w:rsidP="00D6611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F4BE561" w14:textId="77777777" w:rsidR="00E3302F" w:rsidRDefault="00E3302F" w:rsidP="00D6611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0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AB9701" w14:textId="77777777" w:rsidR="00E3302F" w:rsidRDefault="00E3302F" w:rsidP="00D6611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CCAFE6" w14:textId="77777777" w:rsidR="00E3302F" w:rsidRDefault="00E3302F" w:rsidP="00D6611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E3302F" w14:paraId="0872043A" w14:textId="77777777" w:rsidTr="00E3302F">
        <w:trPr>
          <w:cantSplit/>
          <w:trHeight w:hRule="exact" w:val="448"/>
        </w:trPr>
        <w:tc>
          <w:tcPr>
            <w:tcW w:w="17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352F7E7" w14:textId="77777777" w:rsidR="00E3302F" w:rsidRDefault="00E3302F" w:rsidP="00D6611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0FD0E6B" w14:textId="77777777" w:rsidR="00E3302F" w:rsidRDefault="00E3302F" w:rsidP="00D6611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EECDF" w14:textId="77777777" w:rsidR="00E3302F" w:rsidRDefault="00E3302F" w:rsidP="00D6611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302F" w14:paraId="1129A8FC" w14:textId="77777777" w:rsidTr="00E3302F">
        <w:trPr>
          <w:cantSplit/>
          <w:trHeight w:hRule="exact" w:val="399"/>
        </w:trPr>
        <w:tc>
          <w:tcPr>
            <w:tcW w:w="17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918D70D" w14:textId="77777777" w:rsidR="00E3302F" w:rsidRDefault="00E3302F" w:rsidP="00D6611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FEC71E" w14:textId="77777777" w:rsidR="00E3302F" w:rsidRDefault="00E3302F" w:rsidP="00D6611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302F" w14:paraId="424EEAD4" w14:textId="77777777" w:rsidTr="00E3302F">
        <w:trPr>
          <w:cantSplit/>
          <w:trHeight w:hRule="exact" w:val="305"/>
        </w:trPr>
        <w:tc>
          <w:tcPr>
            <w:tcW w:w="17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6449248" w14:textId="77777777" w:rsidR="00E3302F" w:rsidRDefault="00E3302F" w:rsidP="00D6611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AC999E" w14:textId="77777777" w:rsidR="00E3302F" w:rsidRDefault="00E3302F" w:rsidP="00D6611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E047C" w14:textId="77777777" w:rsidR="00E3302F" w:rsidRDefault="00E3302F" w:rsidP="00D6611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B3DC1F5" w14:textId="2B469126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p w14:paraId="06D6876E" w14:textId="3CF92EBD" w:rsidR="00861A5F" w:rsidRPr="00E3302F" w:rsidRDefault="00861A5F" w:rsidP="00861A5F">
      <w:pPr>
        <w:spacing w:after="0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b/>
        </w:rPr>
        <w:t xml:space="preserve">Spôsob odstraňovania stavby – odborne spôsobilou osobou / </w:t>
      </w:r>
      <w:r w:rsidRPr="00EC636E">
        <w:rPr>
          <w:rFonts w:ascii="Trebuchet MS" w:hAnsi="Trebuchet MS" w:cs="Trebuchet MS"/>
          <w:b/>
          <w:sz w:val="20"/>
        </w:rPr>
        <w:t>svojpomocne</w:t>
      </w:r>
      <w:r w:rsidRPr="00EC636E">
        <w:rPr>
          <w:rFonts w:ascii="Trebuchet MS" w:hAnsi="Trebuchet MS" w:cs="Trebuchet MS"/>
          <w:sz w:val="20"/>
        </w:rPr>
        <w:t xml:space="preserve">  (*</w:t>
      </w:r>
      <w:proofErr w:type="spellStart"/>
      <w:r w:rsidRPr="00EC636E">
        <w:rPr>
          <w:rFonts w:ascii="Trebuchet MS" w:hAnsi="Trebuchet MS" w:cs="Trebuchet MS"/>
          <w:sz w:val="20"/>
        </w:rPr>
        <w:t>nehodiace</w:t>
      </w:r>
      <w:proofErr w:type="spellEnd"/>
      <w:r w:rsidRPr="00EC636E">
        <w:rPr>
          <w:rFonts w:ascii="Trebuchet MS" w:hAnsi="Trebuchet MS" w:cs="Trebuchet MS"/>
          <w:sz w:val="20"/>
        </w:rPr>
        <w:t xml:space="preserve"> sa preškrtnúť)</w:t>
      </w:r>
    </w:p>
    <w:p w14:paraId="6F164693" w14:textId="75A7AF33" w:rsidR="00861A5F" w:rsidRPr="00E57A65" w:rsidRDefault="00861A5F" w:rsidP="00861A5F">
      <w:pPr>
        <w:spacing w:after="0"/>
        <w:rPr>
          <w:rFonts w:ascii="Trebuchet MS" w:hAnsi="Trebuchet MS" w:cs="Trebuchet MS"/>
          <w:sz w:val="14"/>
          <w:szCs w:val="18"/>
        </w:rPr>
      </w:pP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28"/>
        <w:gridCol w:w="4091"/>
        <w:gridCol w:w="344"/>
        <w:gridCol w:w="870"/>
        <w:gridCol w:w="2891"/>
      </w:tblGrid>
      <w:tr w:rsidR="00861A5F" w14:paraId="00B0A58A" w14:textId="77777777" w:rsidTr="00E3302F">
        <w:trPr>
          <w:cantSplit/>
          <w:trHeight w:hRule="exact" w:val="454"/>
        </w:trPr>
        <w:tc>
          <w:tcPr>
            <w:tcW w:w="17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49E5769" w14:textId="77777777" w:rsidR="00861A5F" w:rsidRDefault="00861A5F" w:rsidP="00D6611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8C211A" w14:textId="77777777" w:rsidR="00861A5F" w:rsidRDefault="00861A5F" w:rsidP="00D6611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0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DEA0A2" w14:textId="77777777" w:rsidR="00861A5F" w:rsidRDefault="00861A5F" w:rsidP="00D6611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55DE9" w14:textId="77777777" w:rsidR="00861A5F" w:rsidRDefault="00861A5F" w:rsidP="00D6611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861A5F" w14:paraId="184BFEA5" w14:textId="77777777" w:rsidTr="00E3302F">
        <w:trPr>
          <w:cantSplit/>
          <w:trHeight w:hRule="exact" w:val="454"/>
        </w:trPr>
        <w:tc>
          <w:tcPr>
            <w:tcW w:w="17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CB5635" w14:textId="77777777" w:rsidR="00861A5F" w:rsidRDefault="00861A5F" w:rsidP="00D6611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AB6F622" w14:textId="77777777" w:rsidR="00861A5F" w:rsidRDefault="00861A5F" w:rsidP="00D6611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0D7B9C" w14:textId="77777777" w:rsidR="00861A5F" w:rsidRDefault="00861A5F" w:rsidP="00D6611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5F" w14:paraId="084EE5B5" w14:textId="77777777" w:rsidTr="00E3302F">
        <w:trPr>
          <w:cantSplit/>
          <w:trHeight w:hRule="exact" w:val="454"/>
        </w:trPr>
        <w:tc>
          <w:tcPr>
            <w:tcW w:w="17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674B3CB" w14:textId="77777777" w:rsidR="00861A5F" w:rsidRDefault="00861A5F" w:rsidP="00D6611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4435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2240E6" w14:textId="77777777" w:rsidR="00861A5F" w:rsidRDefault="00861A5F" w:rsidP="00D6611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207C56" w14:textId="77777777" w:rsidR="00861A5F" w:rsidRDefault="00861A5F" w:rsidP="00D6611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861A5F" w14:paraId="24AF4ACE" w14:textId="77777777" w:rsidTr="00E3302F">
        <w:trPr>
          <w:cantSplit/>
          <w:trHeight w:hRule="exact" w:val="448"/>
        </w:trPr>
        <w:tc>
          <w:tcPr>
            <w:tcW w:w="17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5CF0AE6" w14:textId="77777777" w:rsidR="00861A5F" w:rsidRDefault="00861A5F" w:rsidP="00D6611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E1F199" w14:textId="77777777" w:rsidR="00861A5F" w:rsidRDefault="00861A5F" w:rsidP="00D6611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FE3E78" w14:textId="77777777" w:rsidR="00861A5F" w:rsidRDefault="00861A5F" w:rsidP="00D6611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309CAA5" w14:textId="77777777" w:rsidR="00E3302F" w:rsidRDefault="00E3302F">
      <w:pPr>
        <w:spacing w:after="0"/>
        <w:rPr>
          <w:rFonts w:ascii="Trebuchet MS" w:hAnsi="Trebuchet MS" w:cs="Trebuchet MS"/>
          <w:b/>
          <w:bCs/>
        </w:rPr>
      </w:pPr>
    </w:p>
    <w:p w14:paraId="5D74A0FB" w14:textId="77777777" w:rsidR="00E3302F" w:rsidRDefault="00E3302F" w:rsidP="00E3302F">
      <w:pPr>
        <w:spacing w:after="0"/>
        <w:rPr>
          <w:rFonts w:ascii="Trebuchet MS" w:hAnsi="Trebuchet MS" w:cs="Trebuchet MS"/>
          <w:b/>
        </w:rPr>
      </w:pPr>
    </w:p>
    <w:p w14:paraId="2F6F3F44" w14:textId="77777777" w:rsidR="00915289" w:rsidRDefault="00915289" w:rsidP="00E3302F">
      <w:pPr>
        <w:spacing w:after="0"/>
        <w:rPr>
          <w:rFonts w:ascii="Trebuchet MS" w:hAnsi="Trebuchet MS" w:cs="Trebuchet MS"/>
          <w:b/>
        </w:rPr>
      </w:pPr>
    </w:p>
    <w:p w14:paraId="59DAED8A" w14:textId="77777777" w:rsidR="00915289" w:rsidRDefault="00915289" w:rsidP="00E3302F">
      <w:pPr>
        <w:spacing w:after="0"/>
        <w:rPr>
          <w:rFonts w:ascii="Trebuchet MS" w:hAnsi="Trebuchet MS" w:cs="Trebuchet MS"/>
          <w:b/>
        </w:rPr>
      </w:pPr>
    </w:p>
    <w:p w14:paraId="3ED7BF2B" w14:textId="77777777" w:rsidR="00915289" w:rsidRDefault="00915289" w:rsidP="00E3302F">
      <w:pPr>
        <w:spacing w:after="0"/>
        <w:rPr>
          <w:rFonts w:ascii="Trebuchet MS" w:hAnsi="Trebuchet MS" w:cs="Trebuchet MS"/>
          <w:b/>
        </w:rPr>
      </w:pPr>
    </w:p>
    <w:p w14:paraId="69AFFA80" w14:textId="77777777" w:rsidR="00E3302F" w:rsidRDefault="00E3302F" w:rsidP="00E3302F">
      <w:pPr>
        <w:spacing w:after="0"/>
        <w:rPr>
          <w:rFonts w:ascii="Trebuchet MS" w:hAnsi="Trebuchet MS" w:cs="Trebuchet MS"/>
          <w:b/>
        </w:rPr>
      </w:pPr>
      <w:bookmarkStart w:id="0" w:name="_GoBack"/>
      <w:bookmarkEnd w:id="0"/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 odstraňovaní stavby</w:t>
      </w:r>
    </w:p>
    <w:p w14:paraId="1F29E32F" w14:textId="77777777" w:rsidR="00E3302F" w:rsidRDefault="00E3302F" w:rsidP="00E3302F">
      <w:pPr>
        <w:spacing w:after="0"/>
        <w:rPr>
          <w:rFonts w:ascii="Trebuchet MS" w:hAnsi="Trebuchet MS" w:cs="Trebuchet MS"/>
          <w:b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8191"/>
      </w:tblGrid>
      <w:tr w:rsidR="00E3302F" w14:paraId="33746F3A" w14:textId="77777777" w:rsidTr="00E3302F">
        <w:trPr>
          <w:cantSplit/>
          <w:trHeight w:hRule="exact" w:val="963"/>
        </w:trPr>
        <w:tc>
          <w:tcPr>
            <w:tcW w:w="1719" w:type="dxa"/>
            <w:shd w:val="clear" w:color="auto" w:fill="EEECE1"/>
            <w:vAlign w:val="center"/>
          </w:tcPr>
          <w:p w14:paraId="24FD3E05" w14:textId="77777777" w:rsidR="00E3302F" w:rsidRPr="000534E5" w:rsidRDefault="00E3302F" w:rsidP="00D6611B">
            <w:pPr>
              <w:spacing w:before="120"/>
              <w:rPr>
                <w:sz w:val="20"/>
                <w:szCs w:val="20"/>
              </w:rPr>
            </w:pPr>
            <w:r w:rsidRPr="000534E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Spôsob odstraňovania stavby</w:t>
            </w:r>
          </w:p>
        </w:tc>
        <w:tc>
          <w:tcPr>
            <w:tcW w:w="8191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410548" w14:textId="77777777" w:rsidR="00E3302F" w:rsidRDefault="00E3302F" w:rsidP="00D6611B">
            <w:pPr>
              <w:snapToGrid w:val="0"/>
              <w:spacing w:after="0" w:line="240" w:lineRule="auto"/>
            </w:pPr>
          </w:p>
        </w:tc>
      </w:tr>
      <w:tr w:rsidR="00E3302F" w14:paraId="37139CF8" w14:textId="77777777" w:rsidTr="00E3302F">
        <w:trPr>
          <w:cantSplit/>
          <w:trHeight w:hRule="exact" w:val="906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4DBD645" w14:textId="77777777" w:rsidR="00E3302F" w:rsidRDefault="00E3302F" w:rsidP="00D6611B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Ako bude využitý voľný pozemok</w:t>
            </w:r>
          </w:p>
        </w:tc>
        <w:tc>
          <w:tcPr>
            <w:tcW w:w="819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B7D282" w14:textId="77777777" w:rsidR="00E3302F" w:rsidRDefault="00E3302F" w:rsidP="00D6611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302F" w14:paraId="487ED941" w14:textId="77777777" w:rsidTr="00E3302F">
        <w:trPr>
          <w:cantSplit/>
          <w:trHeight w:hRule="exact" w:val="1595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679A479" w14:textId="77777777" w:rsidR="00E3302F" w:rsidRPr="000534E5" w:rsidRDefault="00E3302F" w:rsidP="00D6611B">
            <w:pPr>
              <w:autoSpaceDE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Stavba bude/nebude odstraňovaná s použitím trhavín</w:t>
            </w:r>
          </w:p>
        </w:tc>
        <w:tc>
          <w:tcPr>
            <w:tcW w:w="819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A76949" w14:textId="77777777" w:rsidR="00E3302F" w:rsidRDefault="00E3302F" w:rsidP="00D6611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302F" w14:paraId="378B5C95" w14:textId="77777777" w:rsidTr="00E3302F">
        <w:trPr>
          <w:cantSplit/>
          <w:trHeight w:hRule="exact" w:val="1972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561743F" w14:textId="77777777" w:rsidR="00E3302F" w:rsidRPr="000534E5" w:rsidRDefault="00E3302F" w:rsidP="00D6611B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0534E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Spôsob uloženia a manipulácie s prebytočným vybúraným stavebným materiálom</w:t>
            </w:r>
          </w:p>
        </w:tc>
        <w:tc>
          <w:tcPr>
            <w:tcW w:w="8191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6B5625D" w14:textId="77777777" w:rsidR="00E3302F" w:rsidRDefault="00E3302F" w:rsidP="00D6611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86B8EF3" w14:textId="77777777" w:rsidR="00E3302F" w:rsidRDefault="00E3302F">
      <w:pPr>
        <w:spacing w:after="0"/>
        <w:rPr>
          <w:rFonts w:ascii="Trebuchet MS" w:hAnsi="Trebuchet MS" w:cs="Trebuchet MS"/>
          <w:b/>
          <w:bCs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3827"/>
        <w:gridCol w:w="4364"/>
      </w:tblGrid>
      <w:tr w:rsidR="00E3302F" w14:paraId="10AA63D7" w14:textId="77777777" w:rsidTr="00915289">
        <w:trPr>
          <w:cantSplit/>
          <w:trHeight w:hRule="exact" w:val="478"/>
        </w:trPr>
        <w:tc>
          <w:tcPr>
            <w:tcW w:w="1719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541BA21" w14:textId="77777777" w:rsidR="00E3302F" w:rsidRPr="00857E50" w:rsidRDefault="00E3302F" w:rsidP="00D6611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6E9D" w14:textId="77777777" w:rsidR="00E3302F" w:rsidRPr="000534E5" w:rsidRDefault="00E3302F" w:rsidP="00D6611B">
            <w:pPr>
              <w:autoSpaceDE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34E5">
              <w:rPr>
                <w:rFonts w:ascii="Trebuchet MS" w:hAnsi="Trebuchet MS" w:cs="Trebuchet MS"/>
                <w:sz w:val="17"/>
                <w:szCs w:val="17"/>
              </w:rPr>
              <w:t>Predpokladaný termín zač</w:t>
            </w:r>
            <w:r>
              <w:rPr>
                <w:rFonts w:ascii="Trebuchet MS" w:hAnsi="Trebuchet MS" w:cs="Trebuchet MS"/>
                <w:sz w:val="17"/>
                <w:szCs w:val="17"/>
              </w:rPr>
              <w:t>atia odstraňovania stavby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42B7" w14:textId="77777777" w:rsidR="00E3302F" w:rsidRDefault="00E3302F" w:rsidP="00D6611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302F" w14:paraId="6445746A" w14:textId="77777777" w:rsidTr="00E3302F">
        <w:trPr>
          <w:cantSplit/>
          <w:trHeight w:hRule="exact" w:val="423"/>
        </w:trPr>
        <w:tc>
          <w:tcPr>
            <w:tcW w:w="1719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73C4DE28" w14:textId="77777777" w:rsidR="00E3302F" w:rsidRDefault="00E3302F" w:rsidP="00D6611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A76E" w14:textId="77777777" w:rsidR="00E3302F" w:rsidRPr="000534E5" w:rsidRDefault="00E3302F" w:rsidP="00D6611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534E5">
              <w:rPr>
                <w:rFonts w:ascii="Trebuchet MS" w:hAnsi="Trebuchet MS" w:cs="Trebuchet MS"/>
                <w:sz w:val="17"/>
                <w:szCs w:val="17"/>
              </w:rPr>
              <w:t xml:space="preserve">Predpokladaný termín </w:t>
            </w:r>
            <w:r>
              <w:rPr>
                <w:rFonts w:ascii="Trebuchet MS" w:hAnsi="Trebuchet MS" w:cs="Trebuchet MS"/>
                <w:sz w:val="17"/>
                <w:szCs w:val="17"/>
              </w:rPr>
              <w:t>ukončenia odstránenia stavby</w:t>
            </w:r>
          </w:p>
        </w:tc>
        <w:tc>
          <w:tcPr>
            <w:tcW w:w="4364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30D64" w14:textId="77777777" w:rsidR="00E3302F" w:rsidRDefault="00E3302F" w:rsidP="00D6611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6D2EFAF" w14:textId="77777777" w:rsidR="00E3302F" w:rsidRDefault="00E3302F">
      <w:pPr>
        <w:spacing w:after="0"/>
        <w:rPr>
          <w:rFonts w:ascii="Trebuchet MS" w:hAnsi="Trebuchet MS" w:cs="Trebuchet MS"/>
          <w:b/>
          <w:bCs/>
        </w:rPr>
      </w:pPr>
    </w:p>
    <w:p w14:paraId="3384B53A" w14:textId="6D1DC830" w:rsidR="006A3AE1" w:rsidRDefault="000534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513348B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5912357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05A10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EFFCDB5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68360E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929A16A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D222005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303F08B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979B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EFDC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9B94A3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A2120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9A3DB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74E503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3D85B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0347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8C74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714AF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56396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08481EB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152B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F733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4440C1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74E6F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CC28D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40E3FEE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CF5C6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9847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FA711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D04B6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E8968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783D32F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B7BF4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230A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816E68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75497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F871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049ADE5E" w14:textId="77777777" w:rsidR="008203A6" w:rsidRDefault="008203A6" w:rsidP="003F208B">
      <w:pPr>
        <w:spacing w:after="0"/>
        <w:rPr>
          <w:rFonts w:ascii="Trebuchet MS" w:hAnsi="Trebuchet MS" w:cs="Trebuchet MS"/>
          <w:b/>
          <w:bCs/>
        </w:rPr>
      </w:pPr>
    </w:p>
    <w:p w14:paraId="55EDBBF0" w14:textId="6E63C574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628ABED2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CF3E84B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4235784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E14DB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06FAC30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72DA28D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CC1D163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18FCC17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761D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26AD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C9E19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DF769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5E69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5DDD958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6E76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8D10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B70B1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1A1F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1F391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4AFEE7E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BE06A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3024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4A1E33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75794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A37E3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5D99FEF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3DDC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069C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5781A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16265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C960F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4F1312C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D7CAC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C490F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DB809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E201C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AAA4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3204428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C328F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8589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3A604F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8D81E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BE490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5E50B272" w14:textId="77777777" w:rsidR="00E3302F" w:rsidRDefault="00E3302F" w:rsidP="005F33C8">
      <w:pPr>
        <w:spacing w:after="0"/>
        <w:rPr>
          <w:rFonts w:ascii="Trebuchet MS" w:hAnsi="Trebuchet MS" w:cs="Trebuchet MS"/>
          <w:b/>
          <w:bCs/>
        </w:rPr>
      </w:pPr>
    </w:p>
    <w:p w14:paraId="58DAA384" w14:textId="77777777" w:rsidR="00E3302F" w:rsidRDefault="00E3302F" w:rsidP="005F33C8">
      <w:pPr>
        <w:spacing w:after="0"/>
        <w:rPr>
          <w:rFonts w:ascii="Trebuchet MS" w:hAnsi="Trebuchet MS" w:cs="Trebuchet MS"/>
          <w:b/>
          <w:bCs/>
        </w:rPr>
      </w:pPr>
    </w:p>
    <w:p w14:paraId="56BFF291" w14:textId="77777777" w:rsidR="00E3302F" w:rsidRDefault="00E3302F" w:rsidP="005F33C8">
      <w:pPr>
        <w:spacing w:after="0"/>
        <w:rPr>
          <w:rFonts w:ascii="Trebuchet MS" w:hAnsi="Trebuchet MS" w:cs="Trebuchet MS"/>
          <w:b/>
          <w:bCs/>
        </w:rPr>
      </w:pPr>
    </w:p>
    <w:p w14:paraId="1CC988EF" w14:textId="77777777" w:rsidR="00E3302F" w:rsidRDefault="00E3302F" w:rsidP="005F33C8">
      <w:pPr>
        <w:spacing w:after="0"/>
        <w:rPr>
          <w:rFonts w:ascii="Trebuchet MS" w:hAnsi="Trebuchet MS" w:cs="Trebuchet MS"/>
          <w:b/>
          <w:bCs/>
        </w:rPr>
      </w:pPr>
    </w:p>
    <w:p w14:paraId="7A96EDA5" w14:textId="77777777" w:rsidR="00E3302F" w:rsidRDefault="00E3302F" w:rsidP="005F33C8">
      <w:pPr>
        <w:spacing w:after="0"/>
        <w:rPr>
          <w:rFonts w:ascii="Trebuchet MS" w:hAnsi="Trebuchet MS" w:cs="Trebuchet MS"/>
          <w:b/>
          <w:bCs/>
        </w:rPr>
      </w:pPr>
    </w:p>
    <w:p w14:paraId="0B27D552" w14:textId="77777777" w:rsidR="00E3302F" w:rsidRDefault="00E3302F" w:rsidP="005F33C8">
      <w:pPr>
        <w:spacing w:after="0"/>
        <w:rPr>
          <w:rFonts w:ascii="Trebuchet MS" w:hAnsi="Trebuchet MS" w:cs="Trebuchet MS"/>
          <w:b/>
          <w:bCs/>
        </w:rPr>
      </w:pPr>
    </w:p>
    <w:p w14:paraId="122F605E" w14:textId="77777777" w:rsidR="00E3302F" w:rsidRDefault="00E3302F" w:rsidP="005F33C8">
      <w:pPr>
        <w:spacing w:after="0"/>
        <w:rPr>
          <w:rFonts w:ascii="Trebuchet MS" w:hAnsi="Trebuchet MS" w:cs="Trebuchet MS"/>
          <w:b/>
          <w:bCs/>
        </w:rPr>
      </w:pPr>
    </w:p>
    <w:p w14:paraId="0E425754" w14:textId="6A970AF1" w:rsidR="005F33C8" w:rsidRDefault="005F33C8" w:rsidP="005F33C8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6813F739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879C6C1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2CAC86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772601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DF9E79A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736E6B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03E10B7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0A83DD0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002F2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D030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99E38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07CE8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A87A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16BED9C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22B1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B958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522A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F581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53CBD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07A4D25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B4B03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9AF9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31D36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87DBF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DE8B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6CDB4AB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2595F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6059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41067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1B4D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A332A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5F24598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CE601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84ED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0609D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5491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C2B19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3BC8D53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8A8DA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9B0D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B2DCA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C8191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724B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8FB25A6" w14:textId="77777777" w:rsidR="00857E50" w:rsidRDefault="00857E50" w:rsidP="00707062">
      <w:pPr>
        <w:spacing w:after="0"/>
        <w:rPr>
          <w:rFonts w:ascii="Trebuchet MS" w:hAnsi="Trebuchet MS" w:cs="Trebuchet MS"/>
          <w:b/>
        </w:rPr>
      </w:pPr>
    </w:p>
    <w:p w14:paraId="0F0CC19C" w14:textId="7FC92C55" w:rsidR="000534E5" w:rsidRDefault="00861A5F" w:rsidP="000534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Z</w:t>
      </w:r>
      <w:r w:rsidR="000534E5">
        <w:rPr>
          <w:rFonts w:ascii="Trebuchet MS" w:hAnsi="Trebuchet MS" w:cs="Trebuchet MS"/>
          <w:b/>
          <w:bCs/>
        </w:rPr>
        <w:t>oznam a adresy známych účastníkov stavebného konania</w:t>
      </w:r>
      <w:r w:rsidR="00B063F2">
        <w:rPr>
          <w:rFonts w:ascii="Trebuchet MS" w:hAnsi="Trebuchet MS" w:cs="Trebuchet MS"/>
          <w:b/>
          <w:bCs/>
        </w:rPr>
        <w:br/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2550"/>
        <w:gridCol w:w="2685"/>
      </w:tblGrid>
      <w:tr w:rsidR="000534E5" w14:paraId="22377066" w14:textId="77777777" w:rsidTr="00980954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16C275" w14:textId="461FF666" w:rsidR="000534E5" w:rsidRDefault="000534E5" w:rsidP="00DD389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Meno a priezvisko (Obchodný názov</w:t>
            </w:r>
            <w:r w:rsidR="00B063F2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2EB2FD" w14:textId="6A11FFC6" w:rsidR="000534E5" w:rsidRDefault="000534E5" w:rsidP="00DD389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268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4203253" w14:textId="4EFCE6E6" w:rsidR="000534E5" w:rsidRDefault="000534E5" w:rsidP="00DD389A">
            <w:pPr>
              <w:spacing w:after="0" w:line="240" w:lineRule="auto"/>
            </w:pPr>
          </w:p>
        </w:tc>
      </w:tr>
      <w:tr w:rsidR="00B063F2" w14:paraId="055853A6" w14:textId="77777777" w:rsidTr="003659E3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F4A8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CD15A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2CECF676" w14:textId="77777777" w:rsidTr="00AF299E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5D66A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D1149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1221624D" w14:textId="77777777" w:rsidTr="008B5295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8B96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62C62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04D8E780" w14:textId="77777777" w:rsidTr="00EE3D93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F9C0E1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5826E5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4F18F90B" w14:textId="77777777" w:rsidTr="000522C7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A631BD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4FA09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04010BDD" w14:textId="77777777" w:rsidTr="00C22D9A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DAA376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284C39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D1B9536" w14:textId="77777777" w:rsidR="00B063F2" w:rsidRDefault="00B063F2" w:rsidP="00CE6A4F">
      <w:pPr>
        <w:rPr>
          <w:rFonts w:ascii="Trebuchet MS" w:hAnsi="Trebuchet MS" w:cs="Trebuchet MS"/>
          <w:sz w:val="18"/>
          <w:szCs w:val="18"/>
        </w:rPr>
      </w:pPr>
    </w:p>
    <w:p w14:paraId="166E9AE0" w14:textId="0810A600" w:rsidR="00040B6B" w:rsidRDefault="003E6B68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>, dňa</w:t>
      </w:r>
      <w:r w:rsidR="00040B6B"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02FF82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1F4C28AF" w14:textId="77777777" w:rsidR="005F33C8" w:rsidRDefault="005F33C8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58876C5" w14:textId="7E5B40DF" w:rsidR="00040B6B" w:rsidRDefault="00040B6B">
      <w:pPr>
        <w:spacing w:after="0"/>
        <w:rPr>
          <w:rFonts w:ascii="Trebuchet MS" w:hAnsi="Trebuchet MS" w:cs="Trebuchet MS"/>
          <w:b/>
          <w:highlight w:val="yellow"/>
        </w:rPr>
      </w:pPr>
    </w:p>
    <w:p w14:paraId="45F2935B" w14:textId="77777777" w:rsidR="00C25637" w:rsidRDefault="00C25637" w:rsidP="00CE6A4F">
      <w:pPr>
        <w:spacing w:after="0"/>
        <w:rPr>
          <w:rFonts w:ascii="Trebuchet MS" w:hAnsi="Trebuchet MS" w:cs="Trebuchet MS"/>
          <w:b/>
        </w:rPr>
      </w:pPr>
    </w:p>
    <w:p w14:paraId="130A2B05" w14:textId="77777777" w:rsidR="00C25637" w:rsidRDefault="00C25637" w:rsidP="00CE6A4F">
      <w:pPr>
        <w:spacing w:after="0"/>
        <w:rPr>
          <w:rFonts w:ascii="Trebuchet MS" w:hAnsi="Trebuchet MS" w:cs="Trebuchet MS"/>
          <w:b/>
        </w:rPr>
      </w:pPr>
    </w:p>
    <w:p w14:paraId="160238BF" w14:textId="77777777" w:rsidR="00FF28ED" w:rsidRDefault="00FF28ED" w:rsidP="00CE6A4F">
      <w:pPr>
        <w:spacing w:after="0"/>
        <w:rPr>
          <w:rFonts w:ascii="Trebuchet MS" w:hAnsi="Trebuchet MS" w:cs="Trebuchet MS"/>
          <w:b/>
        </w:rPr>
      </w:pPr>
    </w:p>
    <w:p w14:paraId="52388681" w14:textId="77777777" w:rsidR="00FF28ED" w:rsidRDefault="00FF28ED" w:rsidP="00CE6A4F">
      <w:pPr>
        <w:spacing w:after="0"/>
        <w:rPr>
          <w:rFonts w:ascii="Trebuchet MS" w:hAnsi="Trebuchet MS" w:cs="Trebuchet MS"/>
          <w:b/>
        </w:rPr>
      </w:pPr>
    </w:p>
    <w:p w14:paraId="7F663DC9" w14:textId="77777777" w:rsidR="00FF28ED" w:rsidRDefault="00FF28ED" w:rsidP="00CE6A4F">
      <w:pPr>
        <w:spacing w:after="0"/>
        <w:rPr>
          <w:rFonts w:ascii="Trebuchet MS" w:hAnsi="Trebuchet MS" w:cs="Trebuchet MS"/>
          <w:b/>
        </w:rPr>
      </w:pPr>
    </w:p>
    <w:p w14:paraId="3858D9DA" w14:textId="4BE10430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B063F2">
        <w:rPr>
          <w:rFonts w:ascii="Trebuchet MS" w:hAnsi="Trebuchet MS" w:cs="Trebuchet MS"/>
          <w:b/>
        </w:rPr>
        <w:t>24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188BF493" w14:textId="77777777" w:rsidR="00A660C2" w:rsidRDefault="00707062" w:rsidP="00A660C2">
      <w:pPr>
        <w:pStyle w:val="Default"/>
        <w:ind w:left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857E50">
        <w:rPr>
          <w:rFonts w:ascii="Trebuchet MS" w:eastAsia="TimesNewRoman" w:hAnsi="Trebuchet MS" w:cs="Trebuchet MS"/>
          <w:sz w:val="18"/>
          <w:szCs w:val="18"/>
        </w:rPr>
        <w:t>žiadat</w:t>
      </w:r>
      <w:r w:rsidRPr="00B15245">
        <w:rPr>
          <w:rFonts w:ascii="Trebuchet MS" w:eastAsia="TimesNewRoman" w:hAnsi="Trebuchet MS" w:cs="Trebuchet MS"/>
          <w:sz w:val="18"/>
          <w:szCs w:val="18"/>
        </w:rPr>
        <w:t>eľ poverí na vybavenie</w:t>
      </w:r>
      <w:r w:rsidR="00857E50">
        <w:rPr>
          <w:rFonts w:ascii="Trebuchet MS" w:eastAsia="TimesNewRoman" w:hAnsi="Trebuchet MS" w:cs="Trebuchet MS"/>
          <w:sz w:val="18"/>
          <w:szCs w:val="18"/>
        </w:rPr>
        <w:t xml:space="preserve"> žiadosti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660C2">
        <w:rPr>
          <w:rFonts w:ascii="Trebuchet MS" w:eastAsia="TimesNewRoman" w:hAnsi="Trebuchet MS" w:cs="Trebuchet MS"/>
          <w:sz w:val="18"/>
          <w:szCs w:val="18"/>
        </w:rPr>
        <w:t>t</w:t>
      </w:r>
      <w:r w:rsidR="00A660C2" w:rsidRPr="00A660C2">
        <w:rPr>
          <w:rFonts w:ascii="Trebuchet MS" w:eastAsia="TimesNewRoman" w:hAnsi="Trebuchet MS" w:cs="Trebuchet MS"/>
          <w:sz w:val="18"/>
          <w:szCs w:val="18"/>
        </w:rPr>
        <w:t xml:space="preserve">echnologický opis prác alebo aj nevyhnutné výkresy úprav pozemku </w:t>
      </w:r>
    </w:p>
    <w:p w14:paraId="27CCFE3E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v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 prípade radovej zástavby statické posúdenie, ktoré preukazuje zabezpečenie mechanickej odolnosti a stability nosných konštrukcií susedných stavieb a ich bezpečného užívania </w:t>
      </w:r>
    </w:p>
    <w:p w14:paraId="21C59BA8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d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oklady o rokovaniach s dotknutými orgánmi verejnej správy, správcami sietí technického vybavenia a s účastníkmi konania, ak sa o odstránení stavby viedli vopred </w:t>
      </w:r>
    </w:p>
    <w:p w14:paraId="03B75433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p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ri stavbách, ktorých odstránenie nebude vykonávať odborne vybavená právnická osoba, vyhlásenie oprávnenej osoby, ktorá sa zaviazala vykonávať odborné vedenie prác spojených s odstránením stavby </w:t>
      </w:r>
    </w:p>
    <w:p w14:paraId="221E968C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r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ozhodnutia, stanoviská, vyjadrenia, súhlasy, posúdenia alebo iné opatrenia dotknutých orgánov verejnej správy </w:t>
      </w:r>
    </w:p>
    <w:p w14:paraId="3F3ECD61" w14:textId="77777777" w:rsid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p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ri stavbe, v ktorej bolo zabudované jadrové zariadenie, povolenie Ú radu jadrového dozoru SR udelený na základe posúdenia bezpečnostnej dokumentácie o jadrovej bezpečnosti pri vyraďovaní podľa osobitného predpisu </w:t>
      </w:r>
    </w:p>
    <w:p w14:paraId="065197A7" w14:textId="27D14BC1" w:rsidR="00A660C2" w:rsidRPr="00A660C2" w:rsidRDefault="00A660C2" w:rsidP="00A660C2">
      <w:pPr>
        <w:pStyle w:val="Default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a</w:t>
      </w:r>
      <w:r w:rsidRPr="00A660C2">
        <w:rPr>
          <w:rFonts w:ascii="Trebuchet MS" w:eastAsia="TimesNewRoman" w:hAnsi="Trebuchet MS" w:cs="Trebuchet MS"/>
          <w:sz w:val="18"/>
          <w:szCs w:val="18"/>
        </w:rPr>
        <w:t xml:space="preserve">k ide o odstránenie nehnuteľnej kultúrnej pamiatky, žiadosť obsahuje aj fotodokumentáciu, dokumentačné výkresy alebo inú dokumentáciu ( napríklad meračskú alebo modelovú ) </w:t>
      </w:r>
    </w:p>
    <w:p w14:paraId="032FC738" w14:textId="26128B19" w:rsidR="00B15245" w:rsidRPr="00B15245" w:rsidRDefault="00A660C2" w:rsidP="00A660C2">
      <w:pPr>
        <w:spacing w:after="0"/>
        <w:ind w:left="568" w:hanging="283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s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tanovisko Krajského pamia</w:t>
      </w:r>
      <w:r w:rsidR="003E6B68">
        <w:rPr>
          <w:rFonts w:ascii="Trebuchet MS" w:eastAsia="TimesNewRoman" w:hAnsi="Trebuchet MS" w:cs="Trebuchet MS"/>
          <w:sz w:val="18"/>
          <w:szCs w:val="18"/>
        </w:rPr>
        <w:t>tkového úradu v Žiline,</w:t>
      </w:r>
      <w:r w:rsidR="003E6B68" w:rsidRPr="003E6B68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3E6B68" w:rsidRPr="003E6B68">
        <w:rPr>
          <w:rFonts w:ascii="Trebuchet MS" w:hAnsi="Trebuchet MS" w:cs="Arial"/>
          <w:color w:val="1F1F1F"/>
          <w:sz w:val="18"/>
          <w:szCs w:val="18"/>
          <w:shd w:val="clear" w:color="auto" w:fill="FFFFFF"/>
        </w:rPr>
        <w:t>Mariánske námestie 19, 010 01 Žilina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, ak sa</w:t>
      </w:r>
      <w:r>
        <w:rPr>
          <w:rFonts w:ascii="Trebuchet MS" w:eastAsia="TimesNewRoman" w:hAnsi="Trebuchet MS" w:cs="Trebuchet MS"/>
          <w:sz w:val="18"/>
          <w:szCs w:val="18"/>
        </w:rPr>
        <w:t xml:space="preserve"> jedná o nehnuteľnú kultúrnu pamiatku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 xml:space="preserve"> alebo ak ide o stavbu, ktorá sa nachádza v pamiatkovej zóne alebo v jej </w:t>
      </w:r>
      <w:proofErr w:type="spellStart"/>
      <w:r w:rsidR="00A77ABD" w:rsidRPr="00A77ABD">
        <w:rPr>
          <w:rFonts w:ascii="Trebuchet MS" w:eastAsia="TimesNewRoman" w:hAnsi="Trebuchet MS" w:cs="Trebuchet MS"/>
          <w:sz w:val="18"/>
          <w:szCs w:val="18"/>
        </w:rPr>
        <w:t>ochr</w:t>
      </w:r>
      <w:r w:rsidR="00857E50">
        <w:rPr>
          <w:rFonts w:ascii="Trebuchet MS" w:eastAsia="TimesNewRoman" w:hAnsi="Trebuchet MS" w:cs="Trebuchet MS"/>
          <w:sz w:val="18"/>
          <w:szCs w:val="18"/>
        </w:rPr>
        <w:t>.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pásme</w:t>
      </w:r>
      <w:proofErr w:type="spellEnd"/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56B3E2FC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</w:t>
      </w:r>
      <w:r w:rsidR="00B063F2">
        <w:rPr>
          <w:rFonts w:ascii="Trebuchet MS" w:eastAsia="TimesNewRoman" w:hAnsi="Trebuchet MS" w:cs="Trebuchet MS"/>
          <w:color w:val="000000"/>
          <w:sz w:val="18"/>
          <w:szCs w:val="18"/>
        </w:rPr>
        <w:t>2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B063F2">
        <w:rPr>
          <w:rFonts w:ascii="Trebuchet MS" w:eastAsia="TimesNewRoman" w:hAnsi="Trebuchet MS" w:cs="Trebuchet MS"/>
          <w:color w:val="000000"/>
          <w:sz w:val="18"/>
          <w:szCs w:val="18"/>
        </w:rPr>
        <w:t>a)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F67BF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Žiadosť o povolenie na odstránenie stavby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právnickú</w:t>
      </w:r>
      <w:r w:rsidR="00B15245"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 xml:space="preserve"> osobu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F67BFC">
        <w:rPr>
          <w:rFonts w:ascii="Trebuchet MS" w:eastAsia="TimesNewRoman" w:hAnsi="Trebuchet MS" w:cs="Trebuchet MS"/>
          <w:b/>
          <w:color w:val="000000"/>
          <w:sz w:val="18"/>
          <w:szCs w:val="18"/>
        </w:rPr>
        <w:t>5</w:t>
      </w:r>
      <w:r w:rsidRPr="005F33C8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 xml:space="preserve">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4836509F" w14:textId="4E0D5934" w:rsidR="00A77ABD" w:rsidRPr="00861A5F" w:rsidRDefault="00985B9C" w:rsidP="00E3302F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</w:t>
      </w:r>
      <w:r w:rsidR="00B063F2">
        <w:rPr>
          <w:rFonts w:ascii="Trebuchet MS" w:eastAsia="TimesNewRoman" w:hAnsi="Trebuchet MS" w:cs="Trebuchet MS"/>
          <w:color w:val="000000"/>
          <w:sz w:val="18"/>
          <w:szCs w:val="18"/>
        </w:rPr>
        <w:t>2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B063F2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F67BF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Žiadosť o povolenie na odstránenie stavby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>fyzickú osobu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  <w:t xml:space="preserve">……   </w:t>
      </w:r>
      <w:r w:rsidR="00F67BFC">
        <w:rPr>
          <w:rFonts w:ascii="Trebuchet MS" w:eastAsia="TimesNewRoman" w:hAnsi="Trebuchet MS" w:cs="Trebuchet MS"/>
          <w:b/>
          <w:color w:val="000000"/>
          <w:sz w:val="18"/>
          <w:szCs w:val="18"/>
        </w:rPr>
        <w:t>2</w:t>
      </w:r>
      <w:r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sectPr w:rsidR="00A77ABD" w:rsidRPr="00861A5F" w:rsidSect="00857E50">
      <w:footerReference w:type="default" r:id="rId8"/>
      <w:pgSz w:w="11906" w:h="16838"/>
      <w:pgMar w:top="284" w:right="851" w:bottom="544" w:left="851" w:header="709" w:footer="33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6CF57" w14:textId="77777777" w:rsidR="00270979" w:rsidRDefault="00270979">
      <w:pPr>
        <w:spacing w:after="0" w:line="240" w:lineRule="auto"/>
      </w:pPr>
      <w:r>
        <w:separator/>
      </w:r>
    </w:p>
  </w:endnote>
  <w:endnote w:type="continuationSeparator" w:id="0">
    <w:p w14:paraId="5D44B591" w14:textId="77777777" w:rsidR="00270979" w:rsidRDefault="0027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0024589B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8203A6">
      <w:rPr>
        <w:rFonts w:ascii="Trebuchet MS" w:hAnsi="Trebuchet MS" w:cs="Trebuchet MS"/>
        <w:sz w:val="16"/>
        <w:szCs w:val="16"/>
      </w:rPr>
      <w:t>6</w:t>
    </w:r>
    <w:r>
      <w:rPr>
        <w:rFonts w:ascii="Trebuchet MS" w:hAnsi="Trebuchet MS" w:cs="Trebuchet MS"/>
        <w:sz w:val="16"/>
        <w:szCs w:val="16"/>
      </w:rPr>
      <w:t>.0</w:t>
    </w:r>
    <w:r w:rsidR="008203A6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0534E5">
      <w:rPr>
        <w:rFonts w:ascii="Trebuchet MS" w:hAnsi="Trebuchet MS" w:cs="Trebuchet MS"/>
        <w:sz w:val="16"/>
        <w:szCs w:val="16"/>
      </w:rPr>
      <w:t>Žiadosť o povolenie odstránenia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915289">
      <w:rPr>
        <w:rFonts w:cs="Trebuchet MS"/>
        <w:noProof/>
        <w:sz w:val="16"/>
        <w:szCs w:val="16"/>
      </w:rPr>
      <w:t>3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915289">
      <w:rPr>
        <w:rStyle w:val="slostrany"/>
        <w:rFonts w:cs="Trebuchet MS"/>
        <w:noProof/>
        <w:sz w:val="16"/>
        <w:szCs w:val="16"/>
      </w:rPr>
      <w:t>3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5D528" w14:textId="77777777" w:rsidR="00270979" w:rsidRDefault="00270979">
      <w:pPr>
        <w:spacing w:after="0" w:line="240" w:lineRule="auto"/>
      </w:pPr>
      <w:r>
        <w:separator/>
      </w:r>
    </w:p>
  </w:footnote>
  <w:footnote w:type="continuationSeparator" w:id="0">
    <w:p w14:paraId="7187AF78" w14:textId="77777777" w:rsidR="00270979" w:rsidRDefault="0027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534E5"/>
    <w:rsid w:val="00164740"/>
    <w:rsid w:val="001815B3"/>
    <w:rsid w:val="001A0E8D"/>
    <w:rsid w:val="00270979"/>
    <w:rsid w:val="002D49C1"/>
    <w:rsid w:val="003E3828"/>
    <w:rsid w:val="003E6B68"/>
    <w:rsid w:val="003F208B"/>
    <w:rsid w:val="00452BC0"/>
    <w:rsid w:val="00473DBC"/>
    <w:rsid w:val="00497782"/>
    <w:rsid w:val="004D3339"/>
    <w:rsid w:val="005F33C8"/>
    <w:rsid w:val="00602C6D"/>
    <w:rsid w:val="006A3AE1"/>
    <w:rsid w:val="006A78C9"/>
    <w:rsid w:val="006D2E49"/>
    <w:rsid w:val="00707062"/>
    <w:rsid w:val="007B0C2D"/>
    <w:rsid w:val="007F6BCE"/>
    <w:rsid w:val="008203A6"/>
    <w:rsid w:val="00857E50"/>
    <w:rsid w:val="00861A5F"/>
    <w:rsid w:val="00884C34"/>
    <w:rsid w:val="00915289"/>
    <w:rsid w:val="00985B9C"/>
    <w:rsid w:val="00A660C2"/>
    <w:rsid w:val="00A77ABD"/>
    <w:rsid w:val="00AD65C2"/>
    <w:rsid w:val="00B063F2"/>
    <w:rsid w:val="00B15245"/>
    <w:rsid w:val="00B51F94"/>
    <w:rsid w:val="00BA0525"/>
    <w:rsid w:val="00BB227B"/>
    <w:rsid w:val="00C25637"/>
    <w:rsid w:val="00C5199F"/>
    <w:rsid w:val="00CC7F38"/>
    <w:rsid w:val="00CD4AF8"/>
    <w:rsid w:val="00CE6A4F"/>
    <w:rsid w:val="00E3302F"/>
    <w:rsid w:val="00E57A65"/>
    <w:rsid w:val="00E80B0B"/>
    <w:rsid w:val="00EC636E"/>
    <w:rsid w:val="00F0703A"/>
    <w:rsid w:val="00F67BFC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9C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4978-FE92-422E-A42E-8BA4607C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5</cp:revision>
  <cp:lastPrinted>2024-07-26T06:51:00Z</cp:lastPrinted>
  <dcterms:created xsi:type="dcterms:W3CDTF">2024-04-05T08:56:00Z</dcterms:created>
  <dcterms:modified xsi:type="dcterms:W3CDTF">2024-07-26T06:52:00Z</dcterms:modified>
</cp:coreProperties>
</file>